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outlineLvl w:val="1"/>
        <w:rPr>
          <w:rFonts w:hint="eastAsia" w:ascii="宋体" w:hAnsi="宋体"/>
          <w:b/>
          <w:sz w:val="28"/>
          <w:szCs w:val="36"/>
        </w:rPr>
      </w:pPr>
      <w:r>
        <w:rPr>
          <w:rFonts w:hint="eastAsia" w:ascii="宋体" w:hAnsi="宋体"/>
          <w:b/>
          <w:sz w:val="28"/>
          <w:szCs w:val="36"/>
        </w:rPr>
        <w:t>中标候选人信息表</w:t>
      </w:r>
    </w:p>
    <w:tbl>
      <w:tblPr>
        <w:tblStyle w:val="5"/>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029"/>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95" w:type="dxa"/>
            <w:gridSpan w:val="3"/>
            <w:shd w:val="clear" w:color="auto" w:fill="auto"/>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eastAsia="zh-CN"/>
              </w:rPr>
              <w:t>第一</w:t>
            </w:r>
            <w:r>
              <w:rPr>
                <w:rFonts w:hint="eastAsia" w:ascii="宋体" w:hAnsi="宋体" w:cs="宋体"/>
                <w:kern w:val="0"/>
                <w:sz w:val="28"/>
                <w:szCs w:val="28"/>
              </w:rPr>
              <w:t>中标候选人：合肥禾田园林规划设计院有限公司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3150" w:type="dxa"/>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中标候选人响应招标文件要求的资格能力条件</w:t>
            </w:r>
          </w:p>
        </w:tc>
        <w:tc>
          <w:tcPr>
            <w:tcW w:w="6345" w:type="dxa"/>
            <w:gridSpan w:val="2"/>
            <w:shd w:val="clear" w:color="auto" w:fill="auto"/>
            <w:noWrap/>
            <w:vAlign w:val="center"/>
          </w:tcPr>
          <w:p>
            <w:pPr>
              <w:pStyle w:val="2"/>
              <w:numPr>
                <w:ilvl w:val="0"/>
                <w:numId w:val="0"/>
              </w:numPr>
              <w:jc w:val="center"/>
              <w:rPr>
                <w:rFonts w:hint="default"/>
                <w:lang w:val="en-US" w:eastAsia="zh-CN"/>
              </w:rPr>
            </w:pPr>
            <w:r>
              <w:rPr>
                <w:rFonts w:hint="eastAsia"/>
                <w:sz w:val="28"/>
                <w:szCs w:val="28"/>
                <w:lang w:val="en-US" w:eastAsia="zh-CN"/>
              </w:rPr>
              <w:t>林业调查规划设计乙</w:t>
            </w:r>
            <w:r>
              <w:rPr>
                <w:rFonts w:hint="default"/>
                <w:sz w:val="28"/>
                <w:szCs w:val="28"/>
                <w:lang w:val="en-US" w:eastAsia="zh-CN"/>
              </w:rPr>
              <w:t>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150" w:type="dxa"/>
            <w:vMerge w:val="restart"/>
            <w:shd w:val="clear" w:color="auto" w:fill="auto"/>
            <w:vAlign w:val="center"/>
          </w:tcPr>
          <w:p>
            <w:pPr>
              <w:rPr>
                <w:rFonts w:ascii="宋体" w:hAnsi="宋体" w:cs="宋体"/>
                <w:kern w:val="0"/>
                <w:sz w:val="28"/>
                <w:szCs w:val="28"/>
              </w:rPr>
            </w:pPr>
            <w:r>
              <w:rPr>
                <w:rFonts w:hint="eastAsia" w:ascii="宋体" w:hAnsi="宋体" w:cs="宋体"/>
                <w:kern w:val="0"/>
                <w:sz w:val="28"/>
                <w:szCs w:val="28"/>
              </w:rPr>
              <w:t>项目</w:t>
            </w:r>
            <w:r>
              <w:rPr>
                <w:rFonts w:hint="eastAsia" w:ascii="宋体" w:hAnsi="宋体" w:cs="宋体"/>
                <w:kern w:val="0"/>
                <w:sz w:val="28"/>
                <w:szCs w:val="28"/>
                <w:lang w:val="en-US" w:eastAsia="zh-CN"/>
              </w:rPr>
              <w:t>经理、施工</w:t>
            </w:r>
            <w:r>
              <w:rPr>
                <w:rFonts w:hint="eastAsia" w:ascii="宋体" w:hAnsi="宋体" w:cs="宋体"/>
                <w:kern w:val="0"/>
                <w:sz w:val="28"/>
                <w:szCs w:val="28"/>
              </w:rPr>
              <w:t>负责人响应招标文件要求的资格能力条件</w:t>
            </w:r>
          </w:p>
        </w:tc>
        <w:tc>
          <w:tcPr>
            <w:tcW w:w="3029" w:type="dxa"/>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 姓名</w:t>
            </w:r>
          </w:p>
        </w:tc>
        <w:tc>
          <w:tcPr>
            <w:tcW w:w="3316" w:type="dxa"/>
            <w:shd w:val="clear" w:color="auto" w:fill="auto"/>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150" w:type="dxa"/>
            <w:vMerge w:val="continue"/>
            <w:shd w:val="clear" w:color="auto" w:fill="auto"/>
            <w:vAlign w:val="center"/>
          </w:tcPr>
          <w:p>
            <w:pPr>
              <w:widowControl/>
              <w:jc w:val="center"/>
              <w:rPr>
                <w:rFonts w:ascii="宋体" w:hAnsi="宋体" w:cs="宋体"/>
                <w:kern w:val="0"/>
                <w:sz w:val="28"/>
                <w:szCs w:val="28"/>
              </w:rPr>
            </w:pPr>
          </w:p>
        </w:tc>
        <w:tc>
          <w:tcPr>
            <w:tcW w:w="3029" w:type="dxa"/>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证书名称</w:t>
            </w:r>
          </w:p>
        </w:tc>
        <w:tc>
          <w:tcPr>
            <w:tcW w:w="3316" w:type="dxa"/>
            <w:shd w:val="clear" w:color="auto" w:fill="auto"/>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150" w:type="dxa"/>
            <w:vMerge w:val="continue"/>
            <w:shd w:val="clear" w:color="auto" w:fill="auto"/>
            <w:vAlign w:val="center"/>
          </w:tcPr>
          <w:p>
            <w:pPr>
              <w:widowControl/>
              <w:jc w:val="center"/>
              <w:rPr>
                <w:rFonts w:ascii="宋体" w:hAnsi="宋体" w:cs="宋体"/>
                <w:kern w:val="0"/>
                <w:sz w:val="28"/>
                <w:szCs w:val="28"/>
              </w:rPr>
            </w:pPr>
          </w:p>
        </w:tc>
        <w:tc>
          <w:tcPr>
            <w:tcW w:w="3029" w:type="dxa"/>
            <w:shd w:val="clear" w:color="auto" w:fill="auto"/>
            <w:noWrap/>
            <w:vAlign w:val="center"/>
          </w:tcPr>
          <w:p>
            <w:pPr>
              <w:widowControl/>
              <w:jc w:val="center"/>
              <w:rPr>
                <w:rFonts w:ascii="宋体" w:hAnsi="宋体" w:cs="宋体"/>
                <w:kern w:val="0"/>
                <w:sz w:val="28"/>
                <w:szCs w:val="28"/>
                <w:u w:val="single"/>
              </w:rPr>
            </w:pPr>
            <w:r>
              <w:rPr>
                <w:rFonts w:hint="eastAsia" w:ascii="宋体" w:hAnsi="宋体" w:cs="宋体"/>
                <w:kern w:val="0"/>
                <w:sz w:val="28"/>
                <w:szCs w:val="28"/>
              </w:rPr>
              <w:t>证书编号（注册编号）</w:t>
            </w:r>
          </w:p>
        </w:tc>
        <w:tc>
          <w:tcPr>
            <w:tcW w:w="3316" w:type="dxa"/>
            <w:shd w:val="clear" w:color="auto" w:fill="auto"/>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150" w:type="dxa"/>
            <w:vMerge w:val="restart"/>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通过商务文件初步评审业绩 </w:t>
            </w:r>
          </w:p>
        </w:tc>
        <w:tc>
          <w:tcPr>
            <w:tcW w:w="6345" w:type="dxa"/>
            <w:gridSpan w:val="2"/>
            <w:shd w:val="clear" w:color="auto" w:fill="auto"/>
            <w:noWrap/>
            <w:vAlign w:val="center"/>
          </w:tcPr>
          <w:p>
            <w:pPr>
              <w:keepNext w:val="0"/>
              <w:keepLines w:val="0"/>
              <w:widowControl/>
              <w:suppressLineNumbers w:val="0"/>
              <w:jc w:val="left"/>
              <w:rPr>
                <w:rFonts w:hint="eastAsia"/>
                <w:lang w:val="en-US" w:eastAsia="zh-CN"/>
              </w:rPr>
            </w:pPr>
            <w:r>
              <w:rPr>
                <w:rFonts w:hint="eastAsia" w:ascii="宋体" w:hAnsi="宋体" w:cs="宋体"/>
                <w:kern w:val="0"/>
                <w:sz w:val="28"/>
                <w:szCs w:val="28"/>
              </w:rPr>
              <w:t>投标人业绩：</w:t>
            </w:r>
            <w:r>
              <w:rPr>
                <w:rFonts w:hint="eastAsia" w:ascii="宋体" w:hAnsi="宋体" w:cs="宋体"/>
                <w:kern w:val="0"/>
                <w:sz w:val="28"/>
                <w:szCs w:val="28"/>
                <w:lang w:val="en-US" w:eastAsia="zh-CN"/>
              </w:rPr>
              <w:t>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150" w:type="dxa"/>
            <w:vMerge w:val="continue"/>
            <w:shd w:val="clear" w:color="auto" w:fill="auto"/>
            <w:vAlign w:val="center"/>
          </w:tcPr>
          <w:p>
            <w:pPr>
              <w:widowControl/>
              <w:jc w:val="center"/>
              <w:rPr>
                <w:rFonts w:ascii="宋体" w:hAnsi="宋体" w:cs="宋体"/>
                <w:kern w:val="0"/>
                <w:sz w:val="28"/>
                <w:szCs w:val="28"/>
              </w:rPr>
            </w:pPr>
          </w:p>
        </w:tc>
        <w:tc>
          <w:tcPr>
            <w:tcW w:w="6345" w:type="dxa"/>
            <w:gridSpan w:val="2"/>
            <w:shd w:val="clear" w:color="auto" w:fill="auto"/>
            <w:noWrap/>
            <w:vAlign w:val="center"/>
          </w:tcPr>
          <w:p>
            <w:pPr>
              <w:widowControl/>
              <w:rPr>
                <w:rFonts w:hint="eastAsia" w:ascii="宋体" w:hAnsi="宋体" w:eastAsia="宋体" w:cs="宋体"/>
                <w:kern w:val="0"/>
                <w:sz w:val="28"/>
                <w:szCs w:val="28"/>
                <w:lang w:val="en-US" w:eastAsia="zh-CN"/>
              </w:rPr>
            </w:pPr>
            <w:r>
              <w:rPr>
                <w:rFonts w:hint="eastAsia" w:ascii="宋体" w:hAnsi="宋体" w:cs="宋体"/>
                <w:kern w:val="0"/>
                <w:sz w:val="28"/>
                <w:szCs w:val="28"/>
              </w:rPr>
              <w:t>项目负责人业绩：</w:t>
            </w:r>
            <w:r>
              <w:rPr>
                <w:rFonts w:hint="eastAsia" w:ascii="宋体" w:hAnsi="宋体" w:cs="宋体"/>
                <w:kern w:val="0"/>
                <w:sz w:val="28"/>
                <w:szCs w:val="28"/>
                <w:lang w:val="en-US" w:eastAsia="zh-CN"/>
              </w:rPr>
              <w:t>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3150" w:type="dxa"/>
            <w:vMerge w:val="restart"/>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通过商务及技术文件详细评审业绩</w:t>
            </w:r>
          </w:p>
        </w:tc>
        <w:tc>
          <w:tcPr>
            <w:tcW w:w="6345" w:type="dxa"/>
            <w:gridSpan w:val="2"/>
            <w:shd w:val="clear" w:color="auto" w:fill="auto"/>
            <w:noWrap/>
            <w:vAlign w:val="center"/>
          </w:tcPr>
          <w:p>
            <w:pPr>
              <w:widowControl/>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1.肥西县2023年第49批次（增减挂钩）城镇建设用地项目使用林地可行性报告。</w:t>
            </w:r>
          </w:p>
          <w:p>
            <w:pPr>
              <w:widowControl/>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2.滁州市琅琊区23、24、25批次城市建设用地使用林地可行性报告编制项目</w:t>
            </w:r>
          </w:p>
          <w:p>
            <w:pPr>
              <w:widowControl/>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3.G318安庆至茶岭段改建工程使用林地可行性报告项目</w:t>
            </w:r>
          </w:p>
          <w:p>
            <w:pPr>
              <w:widowControl/>
              <w:rPr>
                <w:rFonts w:hint="default" w:ascii="宋体" w:hAnsi="宋体" w:cs="宋体"/>
                <w:kern w:val="0"/>
                <w:sz w:val="28"/>
                <w:szCs w:val="28"/>
                <w:lang w:val="en-US" w:eastAsia="zh-CN"/>
              </w:rPr>
            </w:pPr>
            <w:r>
              <w:rPr>
                <w:rFonts w:hint="eastAsia" w:ascii="宋体" w:hAnsi="宋体" w:eastAsia="宋体" w:cs="宋体"/>
                <w:kern w:val="0"/>
                <w:sz w:val="28"/>
                <w:szCs w:val="28"/>
                <w:lang w:val="en-US" w:eastAsia="zh-CN"/>
              </w:rPr>
              <w:t>4.马鞍山海螺绿色建材有限公司安徽省马鞍山市博望区薛津建筑石料用安山岩矿960万吨/年建设工程项目使用林地可行性报告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150" w:type="dxa"/>
            <w:vMerge w:val="continue"/>
            <w:shd w:val="clear" w:color="auto" w:fill="auto"/>
            <w:vAlign w:val="center"/>
          </w:tcPr>
          <w:p>
            <w:pPr>
              <w:widowControl/>
              <w:jc w:val="center"/>
              <w:rPr>
                <w:rFonts w:ascii="宋体" w:hAnsi="宋体" w:cs="宋体"/>
                <w:kern w:val="0"/>
                <w:sz w:val="28"/>
                <w:szCs w:val="28"/>
              </w:rPr>
            </w:pPr>
          </w:p>
        </w:tc>
        <w:tc>
          <w:tcPr>
            <w:tcW w:w="6345" w:type="dxa"/>
            <w:gridSpan w:val="2"/>
            <w:shd w:val="clear" w:color="auto" w:fill="auto"/>
            <w:noWrap/>
            <w:vAlign w:val="center"/>
          </w:tcPr>
          <w:p>
            <w:pPr>
              <w:widowControl/>
              <w:rPr>
                <w:rFonts w:hint="eastAsia" w:eastAsia="宋体"/>
                <w:lang w:val="en-US" w:eastAsia="zh-CN"/>
              </w:rPr>
            </w:pPr>
            <w:r>
              <w:rPr>
                <w:rFonts w:hint="eastAsia" w:ascii="宋体" w:hAnsi="宋体" w:eastAsia="宋体" w:cs="宋体"/>
                <w:sz w:val="28"/>
                <w:szCs w:val="28"/>
              </w:rPr>
              <w:t>项目负责人业绩：</w:t>
            </w:r>
            <w:r>
              <w:rPr>
                <w:rFonts w:hint="eastAsia" w:ascii="宋体" w:hAnsi="宋体" w:cs="宋体"/>
                <w:sz w:val="28"/>
                <w:szCs w:val="28"/>
                <w:lang w:val="en-US" w:eastAsia="zh-CN"/>
              </w:rPr>
              <w:t>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50" w:type="dxa"/>
            <w:shd w:val="clear" w:color="auto" w:fill="auto"/>
            <w:vAlign w:val="center"/>
          </w:tcPr>
          <w:p>
            <w:pPr>
              <w:jc w:val="center"/>
              <w:rPr>
                <w:rFonts w:ascii="宋体" w:hAnsi="宋体" w:cs="宋体"/>
                <w:kern w:val="0"/>
                <w:sz w:val="28"/>
                <w:szCs w:val="28"/>
              </w:rPr>
            </w:pPr>
            <w:r>
              <w:rPr>
                <w:rFonts w:hint="eastAsia" w:ascii="宋体" w:hAnsi="宋体" w:cs="宋体"/>
                <w:kern w:val="0"/>
                <w:sz w:val="28"/>
                <w:szCs w:val="28"/>
              </w:rPr>
              <w:t>投标保证金缴纳形式</w:t>
            </w:r>
          </w:p>
        </w:tc>
        <w:tc>
          <w:tcPr>
            <w:tcW w:w="6345" w:type="dxa"/>
            <w:gridSpan w:val="2"/>
            <w:shd w:val="clear" w:color="auto" w:fill="auto"/>
            <w:noWrap/>
            <w:vAlign w:val="center"/>
          </w:tcPr>
          <w:p>
            <w:pPr>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转账</w:t>
            </w:r>
          </w:p>
        </w:tc>
      </w:tr>
    </w:tbl>
    <w:p>
      <w:pPr>
        <w:spacing w:line="576" w:lineRule="exact"/>
        <w:jc w:val="center"/>
        <w:rPr>
          <w:rFonts w:ascii="黑体" w:hAnsi="宋体" w:eastAsia="黑体"/>
          <w:b/>
          <w:bCs/>
          <w:sz w:val="36"/>
          <w:szCs w:val="36"/>
        </w:rPr>
      </w:pPr>
    </w:p>
    <w:p>
      <w:pPr>
        <w:spacing w:line="576" w:lineRule="exact"/>
        <w:rPr>
          <w:rFonts w:ascii="黑体" w:hAnsi="宋体" w:eastAsia="黑体"/>
          <w:b/>
          <w:bCs/>
          <w:sz w:val="36"/>
          <w:szCs w:val="36"/>
        </w:rPr>
        <w:sectPr>
          <w:headerReference r:id="rId3" w:type="default"/>
          <w:pgSz w:w="11906" w:h="16838"/>
          <w:pgMar w:top="936" w:right="1361" w:bottom="1361" w:left="1361" w:header="851" w:footer="851" w:gutter="0"/>
          <w:cols w:space="720" w:num="1"/>
          <w:docGrid w:linePitch="312" w:charSpace="0"/>
        </w:sectPr>
      </w:pPr>
    </w:p>
    <w:p>
      <w:pPr>
        <w:jc w:val="center"/>
        <w:outlineLvl w:val="0"/>
        <w:rPr>
          <w:rFonts w:hint="eastAsia" w:ascii="宋体" w:hAnsi="宋体"/>
          <w:bCs/>
          <w:sz w:val="30"/>
        </w:rPr>
      </w:pPr>
      <w:r>
        <w:rPr>
          <w:rFonts w:hint="eastAsia" w:ascii="方正小标宋简体" w:hAnsi="宋体" w:eastAsia="方正小标宋简体"/>
          <w:b/>
          <w:bCs/>
          <w:sz w:val="36"/>
          <w:szCs w:val="36"/>
        </w:rPr>
        <w:t>评标情况一览</w:t>
      </w:r>
    </w:p>
    <w:tbl>
      <w:tblPr>
        <w:tblStyle w:val="5"/>
        <w:tblW w:w="14101" w:type="dxa"/>
        <w:tblInd w:w="0" w:type="dxa"/>
        <w:tblLayout w:type="fixed"/>
        <w:tblCellMar>
          <w:top w:w="0" w:type="dxa"/>
          <w:left w:w="108" w:type="dxa"/>
          <w:bottom w:w="0" w:type="dxa"/>
          <w:right w:w="108" w:type="dxa"/>
        </w:tblCellMar>
      </w:tblPr>
      <w:tblGrid>
        <w:gridCol w:w="809"/>
        <w:gridCol w:w="5282"/>
        <w:gridCol w:w="3195"/>
        <w:gridCol w:w="2820"/>
        <w:gridCol w:w="1995"/>
      </w:tblGrid>
      <w:tr>
        <w:tblPrEx>
          <w:tblCellMar>
            <w:top w:w="0" w:type="dxa"/>
            <w:left w:w="108" w:type="dxa"/>
            <w:bottom w:w="0" w:type="dxa"/>
            <w:right w:w="108" w:type="dxa"/>
          </w:tblCellMar>
        </w:tblPrEx>
        <w:trPr>
          <w:trHeight w:val="810" w:hRule="atLeast"/>
        </w:trPr>
        <w:tc>
          <w:tcPr>
            <w:tcW w:w="14101" w:type="dxa"/>
            <w:gridSpan w:val="5"/>
            <w:tcBorders>
              <w:top w:val="nil"/>
              <w:left w:val="nil"/>
              <w:bottom w:val="single" w:color="auto" w:sz="4" w:space="0"/>
              <w:right w:val="nil"/>
            </w:tcBorders>
            <w:noWrap/>
            <w:vAlign w:val="top"/>
          </w:tcPr>
          <w:p>
            <w:pPr>
              <w:rPr>
                <w:rFonts w:hint="eastAsia" w:ascii="宋体" w:hAnsi="宋体" w:eastAsia="宋体" w:cs="宋体"/>
                <w:kern w:val="0"/>
                <w:sz w:val="28"/>
                <w:szCs w:val="28"/>
                <w:lang w:eastAsia="zh-CN"/>
              </w:rPr>
            </w:pPr>
            <w:r>
              <w:rPr>
                <w:rFonts w:hint="eastAsia" w:ascii="宋体" w:hAnsi="宋体" w:eastAsia="宋体" w:cs="宋体"/>
                <w:kern w:val="0"/>
                <w:sz w:val="28"/>
                <w:szCs w:val="28"/>
              </w:rPr>
              <w:t>项目名称:</w:t>
            </w:r>
            <w:r>
              <w:rPr>
                <w:rFonts w:hint="eastAsia" w:ascii="宋体" w:hAnsi="宋体" w:eastAsia="宋体" w:cs="宋体"/>
                <w:kern w:val="0"/>
                <w:sz w:val="28"/>
                <w:szCs w:val="28"/>
                <w:lang w:eastAsia="zh-CN"/>
              </w:rPr>
              <w:t>肥西县2023年第63批次（增减挂钩）城镇建设用地林地报批组卷</w:t>
            </w:r>
          </w:p>
          <w:p>
            <w:pPr>
              <w:rPr>
                <w:rFonts w:ascii="宋体" w:hAnsi="宋体"/>
                <w:sz w:val="28"/>
                <w:szCs w:val="28"/>
              </w:rPr>
            </w:pPr>
            <w:r>
              <w:rPr>
                <w:rFonts w:hint="eastAsia" w:ascii="宋体" w:hAnsi="宋体" w:eastAsia="宋体" w:cs="宋体"/>
                <w:kern w:val="0"/>
                <w:sz w:val="28"/>
                <w:szCs w:val="28"/>
              </w:rPr>
              <w:t>项目编号:</w:t>
            </w:r>
            <w:r>
              <w:rPr>
                <w:rFonts w:hint="eastAsia" w:ascii="仿宋" w:hAnsi="仿宋" w:eastAsia="仿宋" w:cs="仿宋"/>
                <w:i w:val="0"/>
                <w:iCs w:val="0"/>
                <w:caps w:val="0"/>
                <w:color w:val="333333"/>
                <w:spacing w:val="0"/>
                <w:sz w:val="28"/>
                <w:szCs w:val="28"/>
                <w:shd w:val="clear" w:fill="FFFFFF"/>
              </w:rPr>
              <w:t>2023GSFN0069</w:t>
            </w:r>
          </w:p>
        </w:tc>
      </w:tr>
      <w:tr>
        <w:tblPrEx>
          <w:tblCellMar>
            <w:top w:w="0" w:type="dxa"/>
            <w:left w:w="108" w:type="dxa"/>
            <w:bottom w:w="0" w:type="dxa"/>
            <w:right w:w="108" w:type="dxa"/>
          </w:tblCellMar>
        </w:tblPrEx>
        <w:trPr>
          <w:trHeight w:val="938"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序号</w:t>
            </w:r>
          </w:p>
        </w:tc>
        <w:tc>
          <w:tcPr>
            <w:tcW w:w="528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投标单位</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最终投标报价（元）</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初审</w:t>
            </w:r>
          </w:p>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通过/不通过</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得分</w:t>
            </w:r>
          </w:p>
        </w:tc>
      </w:tr>
      <w:tr>
        <w:tblPrEx>
          <w:tblCellMar>
            <w:top w:w="0" w:type="dxa"/>
            <w:left w:w="108" w:type="dxa"/>
            <w:bottom w:w="0" w:type="dxa"/>
            <w:right w:w="108" w:type="dxa"/>
          </w:tblCellMar>
        </w:tblPrEx>
        <w:trPr>
          <w:trHeight w:val="704"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5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bidi="ar-SA"/>
              </w:rPr>
            </w:pPr>
            <w:r>
              <w:rPr>
                <w:rFonts w:hint="eastAsia" w:ascii="宋体" w:hAnsi="宋体" w:eastAsia="宋体" w:cs="宋体"/>
                <w:b/>
                <w:bCs/>
                <w:i w:val="0"/>
                <w:iCs w:val="0"/>
                <w:color w:val="000000"/>
                <w:kern w:val="0"/>
                <w:sz w:val="32"/>
                <w:szCs w:val="32"/>
                <w:u w:val="none"/>
                <w:lang w:val="en-US" w:eastAsia="zh-CN" w:bidi="ar"/>
              </w:rPr>
              <w:t>合肥禾田园林规划设计院有限公司</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8"/>
                <w:szCs w:val="28"/>
                <w:lang w:val="en-US" w:eastAsia="zh-CN" w:bidi="ar-SA"/>
              </w:rPr>
            </w:pPr>
            <w:r>
              <w:rPr>
                <w:rFonts w:hint="eastAsia" w:ascii="宋体" w:hAnsi="宋体" w:eastAsia="宋体" w:cs="宋体"/>
                <w:i w:val="0"/>
                <w:iCs w:val="0"/>
                <w:color w:val="000000"/>
                <w:kern w:val="0"/>
                <w:sz w:val="32"/>
                <w:szCs w:val="32"/>
                <w:u w:val="none"/>
                <w:lang w:val="en-US" w:eastAsia="zh-CN" w:bidi="ar"/>
              </w:rPr>
              <w:t>120000</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通过</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8"/>
                <w:szCs w:val="28"/>
                <w:lang w:val="en-US" w:eastAsia="zh-CN" w:bidi="ar-SA"/>
              </w:rPr>
            </w:pPr>
            <w:r>
              <w:rPr>
                <w:rFonts w:hint="eastAsia" w:ascii="宋体" w:hAnsi="宋体" w:cs="宋体"/>
                <w:kern w:val="0"/>
                <w:sz w:val="28"/>
                <w:szCs w:val="28"/>
                <w:lang w:val="en-US" w:eastAsia="zh-CN"/>
              </w:rPr>
              <w:t>89.42</w:t>
            </w:r>
          </w:p>
        </w:tc>
      </w:tr>
      <w:tr>
        <w:tblPrEx>
          <w:tblCellMar>
            <w:top w:w="0" w:type="dxa"/>
            <w:left w:w="108" w:type="dxa"/>
            <w:bottom w:w="0" w:type="dxa"/>
            <w:right w:w="108" w:type="dxa"/>
          </w:tblCellMar>
        </w:tblPrEx>
        <w:trPr>
          <w:trHeight w:val="753"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5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0"/>
                <w:sz w:val="28"/>
                <w:szCs w:val="28"/>
                <w:lang w:val="en-US" w:eastAsia="zh-CN"/>
              </w:rPr>
            </w:pPr>
            <w:r>
              <w:rPr>
                <w:rFonts w:hint="eastAsia" w:ascii="宋体" w:hAnsi="宋体" w:eastAsia="宋体" w:cs="宋体"/>
                <w:b w:val="0"/>
                <w:bCs w:val="0"/>
                <w:i w:val="0"/>
                <w:iCs w:val="0"/>
                <w:color w:val="000000"/>
                <w:kern w:val="0"/>
                <w:sz w:val="32"/>
                <w:szCs w:val="32"/>
                <w:u w:val="none"/>
                <w:lang w:val="en-US" w:eastAsia="zh-CN" w:bidi="ar"/>
              </w:rPr>
              <w:t>安徽省绿泽林业调查咨询有限公司</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8"/>
                <w:szCs w:val="28"/>
                <w:lang w:val="en-US" w:eastAsia="zh-CN"/>
              </w:rPr>
            </w:pPr>
            <w:r>
              <w:rPr>
                <w:rFonts w:hint="eastAsia" w:ascii="新宋体" w:hAnsi="新宋体" w:eastAsia="新宋体" w:cs="新宋体"/>
                <w:i w:val="0"/>
                <w:iCs w:val="0"/>
                <w:color w:val="000000"/>
                <w:kern w:val="0"/>
                <w:sz w:val="32"/>
                <w:szCs w:val="32"/>
                <w:u w:val="none"/>
                <w:lang w:val="en-US" w:eastAsia="zh-CN" w:bidi="ar"/>
              </w:rPr>
              <w:t>135000</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通过</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50.37</w:t>
            </w:r>
          </w:p>
        </w:tc>
      </w:tr>
      <w:tr>
        <w:tblPrEx>
          <w:tblCellMar>
            <w:top w:w="0" w:type="dxa"/>
            <w:left w:w="108" w:type="dxa"/>
            <w:bottom w:w="0" w:type="dxa"/>
            <w:right w:w="108" w:type="dxa"/>
          </w:tblCellMar>
        </w:tblPrEx>
        <w:trPr>
          <w:trHeight w:val="702" w:hRule="atLeast"/>
        </w:trPr>
        <w:tc>
          <w:tcPr>
            <w:tcW w:w="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3</w:t>
            </w:r>
          </w:p>
        </w:tc>
        <w:tc>
          <w:tcPr>
            <w:tcW w:w="5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b w:val="0"/>
                <w:bCs w:val="0"/>
                <w:i w:val="0"/>
                <w:iCs w:val="0"/>
                <w:color w:val="000000"/>
                <w:kern w:val="0"/>
                <w:sz w:val="32"/>
                <w:szCs w:val="32"/>
                <w:u w:val="none"/>
                <w:lang w:val="en-US" w:eastAsia="zh-CN" w:bidi="ar"/>
              </w:rPr>
              <w:t>合肥绿艺林业咨询服务有限公司</w:t>
            </w:r>
          </w:p>
        </w:tc>
        <w:tc>
          <w:tcPr>
            <w:tcW w:w="31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8"/>
                <w:szCs w:val="28"/>
                <w:lang w:val="en-US" w:eastAsia="zh-CN"/>
              </w:rPr>
            </w:pPr>
            <w:r>
              <w:rPr>
                <w:rFonts w:hint="eastAsia" w:ascii="宋体" w:hAnsi="宋体" w:eastAsia="宋体" w:cs="宋体"/>
                <w:i w:val="0"/>
                <w:iCs w:val="0"/>
                <w:color w:val="000000"/>
                <w:kern w:val="0"/>
                <w:sz w:val="32"/>
                <w:szCs w:val="32"/>
                <w:u w:val="none"/>
                <w:lang w:val="en-US" w:eastAsia="zh-CN" w:bidi="ar"/>
              </w:rPr>
              <w:t>113000</w:t>
            </w:r>
          </w:p>
        </w:tc>
        <w:tc>
          <w:tcPr>
            <w:tcW w:w="28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通过</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49</w:t>
            </w:r>
          </w:p>
        </w:tc>
      </w:tr>
    </w:tbl>
    <w:p>
      <w:bookmarkStart w:id="0" w:name="_GoBack"/>
      <w:bookmarkEnd w:id="0"/>
    </w:p>
    <w:sectPr>
      <w:type w:val="oddPage"/>
      <w:pgSz w:w="16838" w:h="11906" w:orient="landscape"/>
      <w:pgMar w:top="1519"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jc w:val="both"/>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ZTQ1NDFkZWI0NTJlMjg1OTgyYmI1ZmMyMDNlYzEifQ=="/>
  </w:docVars>
  <w:rsids>
    <w:rsidRoot w:val="01AB5AE2"/>
    <w:rsid w:val="01AB5AE2"/>
    <w:rsid w:val="034B176C"/>
    <w:rsid w:val="0C863D4E"/>
    <w:rsid w:val="160B1D01"/>
    <w:rsid w:val="1727517A"/>
    <w:rsid w:val="24A405B6"/>
    <w:rsid w:val="28FB0242"/>
    <w:rsid w:val="32790993"/>
    <w:rsid w:val="3AFC0852"/>
    <w:rsid w:val="3D865774"/>
    <w:rsid w:val="3E463DCE"/>
    <w:rsid w:val="4DAF0F0C"/>
    <w:rsid w:val="538E1C7E"/>
    <w:rsid w:val="56DC7FCD"/>
    <w:rsid w:val="5B3633EC"/>
    <w:rsid w:val="5E461138"/>
    <w:rsid w:val="69D837FB"/>
    <w:rsid w:val="73344A89"/>
    <w:rsid w:val="781E1510"/>
    <w:rsid w:val="7AA43F41"/>
    <w:rsid w:val="7C6D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pPr>
      <w:spacing w:before="126"/>
      <w:ind w:left="57"/>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443</Words>
  <Characters>559</Characters>
  <Lines>0</Lines>
  <Paragraphs>0</Paragraphs>
  <TotalTime>1</TotalTime>
  <ScaleCrop>false</ScaleCrop>
  <LinksUpToDate>false</LinksUpToDate>
  <CharactersWithSpaces>559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2022-12-05T08:02:00Z</dcterms:created>
  <dc:creator>admin</dc:creator>
  <cp:lastModifiedBy>Administrator</cp:lastModifiedBy>
  <cp:lastPrinted>2023-08-22T07:37:00Z</cp:lastPrinted>
  <dcterms:modified xsi:type="dcterms:W3CDTF">2023-10-20T06:29:26Z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CC9A6419CB2247DFA43FCA83781CB589</vt:lpwstr>
  </property>
</Properties>
</file>