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AEA6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6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6906"/>
      </w:tblGrid>
      <w:tr w14:paraId="1B85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51" w:type="dxa"/>
            <w:gridSpan w:val="2"/>
            <w:noWrap w:val="0"/>
            <w:vAlign w:val="center"/>
          </w:tcPr>
          <w:p w14:paraId="11C4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val="en-US" w:eastAsia="zh-CN"/>
              </w:rPr>
              <w:t>第一成交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候选人：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eastAsia="zh-CN"/>
              </w:rPr>
              <w:t>合肥久恒制冷设备有限公司</w:t>
            </w:r>
          </w:p>
        </w:tc>
      </w:tr>
      <w:tr w14:paraId="05DC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4747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询比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906" w:type="dxa"/>
            <w:noWrap/>
            <w:vAlign w:val="center"/>
          </w:tcPr>
          <w:p w14:paraId="069D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询比文件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74E2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23B5E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服务期限</w:t>
            </w:r>
          </w:p>
        </w:tc>
        <w:tc>
          <w:tcPr>
            <w:tcW w:w="6906" w:type="dxa"/>
            <w:noWrap/>
            <w:vAlign w:val="center"/>
          </w:tcPr>
          <w:p w14:paraId="30D92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询比文件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0EE20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67AB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245" w:type="dxa"/>
            <w:noWrap w:val="0"/>
            <w:vAlign w:val="center"/>
          </w:tcPr>
          <w:p w14:paraId="6C18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通过评审的得分业绩</w:t>
            </w:r>
          </w:p>
        </w:tc>
        <w:tc>
          <w:tcPr>
            <w:tcW w:w="6906" w:type="dxa"/>
            <w:noWrap/>
            <w:vAlign w:val="center"/>
          </w:tcPr>
          <w:p w14:paraId="4DEFB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供应商业绩：肥西县人武部（国防苑）中央空调保养项目</w:t>
            </w:r>
          </w:p>
        </w:tc>
      </w:tr>
      <w:tr w14:paraId="3485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245" w:type="dxa"/>
            <w:noWrap w:val="0"/>
            <w:vAlign w:val="center"/>
          </w:tcPr>
          <w:p w14:paraId="2233B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询比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保证金及电子交易服务费用缴纳形式</w:t>
            </w:r>
          </w:p>
        </w:tc>
        <w:tc>
          <w:tcPr>
            <w:tcW w:w="6906" w:type="dxa"/>
            <w:noWrap/>
            <w:vAlign w:val="center"/>
          </w:tcPr>
          <w:p w14:paraId="0A7E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</w:p>
        </w:tc>
      </w:tr>
    </w:tbl>
    <w:p w14:paraId="12C3C209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6A7CBE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17E40640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tbl>
      <w:tblPr>
        <w:tblStyle w:val="6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6906"/>
      </w:tblGrid>
      <w:tr w14:paraId="26A9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51" w:type="dxa"/>
            <w:gridSpan w:val="2"/>
            <w:noWrap w:val="0"/>
            <w:vAlign w:val="center"/>
          </w:tcPr>
          <w:p w14:paraId="2F847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val="en-US" w:eastAsia="zh-CN"/>
              </w:rPr>
              <w:t>第二成交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候选人：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芜湖中皖暖通工程安装有限公司</w:t>
            </w:r>
          </w:p>
        </w:tc>
      </w:tr>
      <w:tr w14:paraId="23B7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2C6E5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询比文件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906" w:type="dxa"/>
            <w:noWrap/>
            <w:vAlign w:val="center"/>
          </w:tcPr>
          <w:p w14:paraId="1676B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询比文件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7054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6F6B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服务期限</w:t>
            </w:r>
          </w:p>
        </w:tc>
        <w:tc>
          <w:tcPr>
            <w:tcW w:w="6906" w:type="dxa"/>
            <w:noWrap/>
            <w:vAlign w:val="center"/>
          </w:tcPr>
          <w:p w14:paraId="1CF24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询比文件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56F8F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2DF2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245" w:type="dxa"/>
            <w:noWrap w:val="0"/>
            <w:vAlign w:val="center"/>
          </w:tcPr>
          <w:p w14:paraId="5830C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通过评审的得分业绩</w:t>
            </w:r>
          </w:p>
        </w:tc>
        <w:tc>
          <w:tcPr>
            <w:tcW w:w="6906" w:type="dxa"/>
            <w:noWrap/>
            <w:vAlign w:val="center"/>
          </w:tcPr>
          <w:p w14:paraId="0BF55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供应商业绩：芜湖长江LNG内河接收（转运）站项目暖通空调系统维保服务</w:t>
            </w:r>
          </w:p>
        </w:tc>
      </w:tr>
      <w:tr w14:paraId="614C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245" w:type="dxa"/>
            <w:noWrap w:val="0"/>
            <w:vAlign w:val="center"/>
          </w:tcPr>
          <w:p w14:paraId="33AF3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询比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保证金及电子交易服务费用缴纳形式</w:t>
            </w:r>
          </w:p>
        </w:tc>
        <w:tc>
          <w:tcPr>
            <w:tcW w:w="6906" w:type="dxa"/>
            <w:noWrap/>
            <w:vAlign w:val="center"/>
          </w:tcPr>
          <w:p w14:paraId="2A9CD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</w:p>
        </w:tc>
      </w:tr>
    </w:tbl>
    <w:p w14:paraId="7168B31C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01529A6D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2EDF79C3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CB04B38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7AE39BD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221EE53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16235C">
      <w:pPr>
        <w:jc w:val="center"/>
        <w:outlineLvl w:val="0"/>
        <w:rPr>
          <w:rFonts w:hint="eastAsia" w:ascii="宋体" w:hAnsi="宋体" w:eastAsia="方正小标宋简体"/>
          <w:bCs/>
          <w:sz w:val="30"/>
          <w:lang w:val="en-US" w:eastAsia="zh-CN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  <w:r>
        <w:rPr>
          <w:rFonts w:hint="eastAsia" w:ascii="方正小标宋简体" w:hAnsi="宋体" w:eastAsia="方正小标宋简体"/>
          <w:b/>
          <w:bCs/>
          <w:sz w:val="36"/>
          <w:szCs w:val="36"/>
          <w:lang w:val="en-US" w:eastAsia="zh-CN"/>
        </w:rPr>
        <w:t>表</w:t>
      </w:r>
    </w:p>
    <w:tbl>
      <w:tblPr>
        <w:tblStyle w:val="6"/>
        <w:tblW w:w="9064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364"/>
        <w:gridCol w:w="1950"/>
        <w:gridCol w:w="1851"/>
        <w:gridCol w:w="1078"/>
      </w:tblGrid>
      <w:tr w14:paraId="0768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064" w:type="dxa"/>
            <w:gridSpan w:val="5"/>
            <w:tcBorders>
              <w:tl2br w:val="nil"/>
              <w:tr2bl w:val="nil"/>
            </w:tcBorders>
            <w:noWrap/>
            <w:vAlign w:val="top"/>
          </w:tcPr>
          <w:p w14:paraId="46506A10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 xml:space="preserve">2026PHGX330 幸福物业肥西县全民健身中心海尔冷水机组大修保养采购项目 </w:t>
            </w:r>
          </w:p>
        </w:tc>
      </w:tr>
      <w:tr w14:paraId="2B68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54CBF88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603F765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7F3CD45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报价（元）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0EB7712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初审</w:t>
            </w:r>
          </w:p>
          <w:p w14:paraId="4A908D4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通过/不通过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54056B2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总得分</w:t>
            </w:r>
          </w:p>
        </w:tc>
      </w:tr>
      <w:tr w14:paraId="6E39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5D174CFB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53EB0C2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合肥久恒制冷设备有限公司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02C0E2F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63000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6E89F1C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74C53D8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5E71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227D6C1B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4D151FD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安徽源茂节能科技有限公司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03C3CD4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70000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5B7AE96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4CC57ED1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5029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6DD8F12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558A425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芜湖中皖暖通工程安装有限公司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0D84704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68000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772B063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18AEFD1A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3E9B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30C564C9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38AFE95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芜湖天辰机电工程有限公司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5ADAF95F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68500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06AD015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5FD74691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3C82C97D"/>
    <w:p w14:paraId="04714214"/>
    <w:p w14:paraId="07197878"/>
    <w:p w14:paraId="519F7FFF"/>
    <w:p w14:paraId="12E4E696"/>
    <w:p w14:paraId="4ADA60D3"/>
    <w:p w14:paraId="23D82996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5A0B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95C3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56991"/>
    <w:rsid w:val="08A56991"/>
    <w:rsid w:val="1B0D0BF0"/>
    <w:rsid w:val="3FF85AE2"/>
    <w:rsid w:val="6A53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11"/>
    <w:basedOn w:val="7"/>
    <w:uiPriority w:val="0"/>
    <w:rPr>
      <w:rFonts w:ascii="微软雅黑" w:hAnsi="微软雅黑" w:eastAsia="微软雅黑" w:cs="微软雅黑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412</Words>
  <Characters>440</Characters>
  <Lines>0</Lines>
  <Paragraphs>0</Paragraphs>
  <TotalTime>1</TotalTime>
  <ScaleCrop>false</ScaleCrop>
  <LinksUpToDate>false</LinksUpToDate>
  <CharactersWithSpaces>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2026-07-02T03:08:00Z</dcterms:created>
  <dc:creator>唐晶晶</dc:creator>
  <cp:lastModifiedBy>王羽</cp:lastModifiedBy>
  <dcterms:modified xsi:type="dcterms:W3CDTF">2026-07-09T06:45:02Z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DF69E31FE1DF4952836EDC60C7023034_13</vt:lpwstr>
  </property>
  <property fmtid="{D5CDD505-2E9C-101B-9397-08002B2CF9AE}" pid="4" name="KSOTemplateDocerSaveRecord">
    <vt:lpwstr>eyJoZGlkIjoiMWQ3NTcwMDdlMWZhYzdhN2NiOTNlNTRkYzdkMTViMGEiLCJ1c2VySWQiOiIxNTY2MDI5NTc2In0=</vt:lpwstr>
  </property>
</Properties>
</file>