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12AAE">
      <w:pPr>
        <w:spacing w:line="400" w:lineRule="exact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附表1：</w:t>
      </w:r>
    </w:p>
    <w:p w14:paraId="51C4584A">
      <w:pPr>
        <w:spacing w:line="400" w:lineRule="exact"/>
        <w:jc w:val="center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可调整价差人工和主要</w:t>
      </w:r>
      <w:r>
        <w:rPr>
          <w:rFonts w:ascii="宋体" w:hAnsi="宋体" w:eastAsia="宋体" w:cs="Times New Roman"/>
          <w:b/>
          <w:sz w:val="36"/>
          <w:szCs w:val="36"/>
        </w:rPr>
        <w:t>材料一览表</w:t>
      </w:r>
    </w:p>
    <w:p w14:paraId="4CDD6D64">
      <w:pPr>
        <w:spacing w:line="400" w:lineRule="exact"/>
        <w:jc w:val="left"/>
        <w:rPr>
          <w:rFonts w:ascii="宋体" w:hAnsi="宋体" w:eastAsia="宋体" w:cs="Times New Roman"/>
          <w:sz w:val="24"/>
          <w:szCs w:val="24"/>
        </w:rPr>
      </w:pPr>
    </w:p>
    <w:p w14:paraId="156EC67C">
      <w:pPr>
        <w:spacing w:line="400" w:lineRule="exact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招标工程</w:t>
      </w:r>
      <w:r>
        <w:rPr>
          <w:rFonts w:ascii="宋体" w:hAnsi="宋体" w:eastAsia="宋体" w:cs="Times New Roman"/>
          <w:sz w:val="24"/>
          <w:szCs w:val="24"/>
        </w:rPr>
        <w:t>名称：</w:t>
      </w:r>
      <w:r>
        <w:rPr>
          <w:rFonts w:hint="eastAsia" w:ascii="宋体" w:hAnsi="宋体" w:eastAsia="宋体" w:cs="Times New Roman"/>
          <w:sz w:val="24"/>
          <w:szCs w:val="24"/>
        </w:rPr>
        <w:t>董岗荟萃园消防维修工程</w:t>
      </w:r>
      <w:r>
        <w:rPr>
          <w:rFonts w:ascii="宋体" w:hAnsi="宋体" w:eastAsia="宋体" w:cs="Times New Roman"/>
          <w:sz w:val="24"/>
          <w:szCs w:val="24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                         </w:t>
      </w:r>
      <w:r>
        <w:rPr>
          <w:rFonts w:ascii="宋体" w:hAnsi="宋体" w:eastAsia="宋体" w:cs="Times New Roman"/>
          <w:sz w:val="24"/>
          <w:szCs w:val="24"/>
        </w:rPr>
        <w:t xml:space="preserve">   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第 1 页共 1 页</w:t>
      </w:r>
    </w:p>
    <w:tbl>
      <w:tblPr>
        <w:tblStyle w:val="10"/>
        <w:tblW w:w="14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979"/>
        <w:gridCol w:w="1820"/>
        <w:gridCol w:w="2062"/>
        <w:gridCol w:w="2333"/>
        <w:gridCol w:w="2749"/>
        <w:gridCol w:w="2644"/>
      </w:tblGrid>
      <w:tr w14:paraId="655D3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9" w:type="dxa"/>
            <w:vAlign w:val="center"/>
          </w:tcPr>
          <w:p w14:paraId="09F5A6D2">
            <w:pPr>
              <w:jc w:val="center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序号</w:t>
            </w:r>
          </w:p>
        </w:tc>
        <w:tc>
          <w:tcPr>
            <w:tcW w:w="1979" w:type="dxa"/>
            <w:vAlign w:val="center"/>
          </w:tcPr>
          <w:p w14:paraId="3318A46B">
            <w:pPr>
              <w:jc w:val="center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ascii="Calibri" w:hAnsi="Calibri" w:eastAsia="宋体" w:cs="Times New Roman"/>
                <w:b/>
                <w:szCs w:val="21"/>
              </w:rPr>
              <w:t>名称、规格</w:t>
            </w:r>
            <w:r>
              <w:rPr>
                <w:rFonts w:hint="eastAsia" w:ascii="Calibri" w:hAnsi="Calibri" w:eastAsia="宋体" w:cs="Times New Roman"/>
                <w:b/>
                <w:szCs w:val="21"/>
              </w:rPr>
              <w:t xml:space="preserve"> 、</w:t>
            </w:r>
            <w:r>
              <w:rPr>
                <w:rFonts w:ascii="Calibri" w:hAnsi="Calibri" w:eastAsia="宋体" w:cs="Times New Roman"/>
                <w:b/>
                <w:szCs w:val="21"/>
              </w:rPr>
              <w:t>型号</w:t>
            </w:r>
          </w:p>
        </w:tc>
        <w:tc>
          <w:tcPr>
            <w:tcW w:w="1820" w:type="dxa"/>
            <w:vAlign w:val="center"/>
          </w:tcPr>
          <w:p w14:paraId="7BB1693A">
            <w:pPr>
              <w:jc w:val="center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计量</w:t>
            </w:r>
            <w:r>
              <w:rPr>
                <w:rFonts w:ascii="Calibri" w:hAnsi="Calibri" w:eastAsia="宋体" w:cs="Times New Roman"/>
                <w:b/>
                <w:szCs w:val="21"/>
              </w:rPr>
              <w:t>单位</w:t>
            </w:r>
          </w:p>
        </w:tc>
        <w:tc>
          <w:tcPr>
            <w:tcW w:w="2062" w:type="dxa"/>
            <w:vAlign w:val="center"/>
          </w:tcPr>
          <w:p w14:paraId="46447DE8">
            <w:pPr>
              <w:jc w:val="center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数量</w:t>
            </w:r>
          </w:p>
        </w:tc>
        <w:tc>
          <w:tcPr>
            <w:tcW w:w="2333" w:type="dxa"/>
            <w:vAlign w:val="center"/>
          </w:tcPr>
          <w:p w14:paraId="1F43C818">
            <w:pPr>
              <w:jc w:val="center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承包人承担的</w:t>
            </w:r>
          </w:p>
          <w:p w14:paraId="0C6CEE6F">
            <w:pPr>
              <w:jc w:val="center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风险幅度（%）</w:t>
            </w:r>
          </w:p>
        </w:tc>
        <w:tc>
          <w:tcPr>
            <w:tcW w:w="2749" w:type="dxa"/>
            <w:vAlign w:val="center"/>
          </w:tcPr>
          <w:p w14:paraId="0BA64EF7">
            <w:pPr>
              <w:jc w:val="center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基准单价</w:t>
            </w:r>
          </w:p>
          <w:p w14:paraId="6DD988ED">
            <w:pPr>
              <w:jc w:val="center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（</w:t>
            </w:r>
            <w:r>
              <w:rPr>
                <w:rFonts w:ascii="Calibri" w:hAnsi="Calibri" w:eastAsia="宋体" w:cs="Times New Roman"/>
                <w:b/>
                <w:szCs w:val="21"/>
              </w:rPr>
              <w:t>元）</w:t>
            </w:r>
          </w:p>
        </w:tc>
        <w:tc>
          <w:tcPr>
            <w:tcW w:w="2644" w:type="dxa"/>
            <w:vAlign w:val="center"/>
          </w:tcPr>
          <w:p w14:paraId="3AA4569F">
            <w:pPr>
              <w:jc w:val="center"/>
              <w:rPr>
                <w:rFonts w:ascii="Calibri" w:hAnsi="Calibri" w:eastAsia="宋体" w:cs="Times New Roman"/>
                <w:b/>
                <w:szCs w:val="21"/>
              </w:rPr>
            </w:pPr>
            <w:r>
              <w:rPr>
                <w:rFonts w:hint="eastAsia" w:ascii="Calibri" w:hAnsi="Calibri" w:eastAsia="宋体" w:cs="Times New Roman"/>
                <w:b/>
                <w:szCs w:val="21"/>
              </w:rPr>
              <w:t>备注</w:t>
            </w:r>
          </w:p>
        </w:tc>
      </w:tr>
      <w:tr w14:paraId="0A2C6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9" w:type="dxa"/>
            <w:vAlign w:val="center"/>
          </w:tcPr>
          <w:p w14:paraId="1AD6B860"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1</w:t>
            </w:r>
          </w:p>
        </w:tc>
        <w:tc>
          <w:tcPr>
            <w:tcW w:w="1979" w:type="dxa"/>
            <w:vAlign w:val="center"/>
          </w:tcPr>
          <w:p w14:paraId="738D9D4A"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综合</w:t>
            </w:r>
            <w:r>
              <w:rPr>
                <w:rFonts w:hint="eastAsia" w:ascii="Calibri" w:hAnsi="Calibri" w:eastAsia="宋体" w:cs="Times New Roman"/>
              </w:rPr>
              <w:t>人工</w:t>
            </w:r>
          </w:p>
        </w:tc>
        <w:tc>
          <w:tcPr>
            <w:tcW w:w="1820" w:type="dxa"/>
            <w:vAlign w:val="center"/>
          </w:tcPr>
          <w:p w14:paraId="57EDE141"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工日</w:t>
            </w:r>
          </w:p>
        </w:tc>
        <w:tc>
          <w:tcPr>
            <w:tcW w:w="2062" w:type="dxa"/>
            <w:vAlign w:val="center"/>
          </w:tcPr>
          <w:p w14:paraId="1E976667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929.50</w:t>
            </w:r>
          </w:p>
        </w:tc>
        <w:tc>
          <w:tcPr>
            <w:tcW w:w="2333" w:type="dxa"/>
            <w:vAlign w:val="center"/>
          </w:tcPr>
          <w:p w14:paraId="37F544D6"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±</w:t>
            </w:r>
            <w:r>
              <w:rPr>
                <w:rFonts w:ascii="Calibri" w:hAnsi="Calibri" w:eastAsia="宋体" w:cs="Times New Roman"/>
              </w:rPr>
              <w:t>5</w:t>
            </w:r>
          </w:p>
        </w:tc>
        <w:tc>
          <w:tcPr>
            <w:tcW w:w="2749" w:type="dxa"/>
            <w:vAlign w:val="center"/>
          </w:tcPr>
          <w:p w14:paraId="0C08A9D6"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158.35</w:t>
            </w:r>
          </w:p>
        </w:tc>
        <w:tc>
          <w:tcPr>
            <w:tcW w:w="2644" w:type="dxa"/>
            <w:vAlign w:val="center"/>
          </w:tcPr>
          <w:p w14:paraId="1CCA5227"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含机械人工</w:t>
            </w:r>
          </w:p>
        </w:tc>
      </w:tr>
      <w:tr w14:paraId="0CBB8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9" w:type="dxa"/>
            <w:vAlign w:val="center"/>
          </w:tcPr>
          <w:p w14:paraId="7C4B8B1F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79" w:type="dxa"/>
            <w:vAlign w:val="center"/>
          </w:tcPr>
          <w:p w14:paraId="7B3F5B34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1820" w:type="dxa"/>
            <w:vAlign w:val="center"/>
          </w:tcPr>
          <w:p w14:paraId="1414C3C0">
            <w:pPr>
              <w:jc w:val="center"/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2062" w:type="dxa"/>
            <w:vAlign w:val="center"/>
          </w:tcPr>
          <w:p w14:paraId="7F88D538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333" w:type="dxa"/>
            <w:vAlign w:val="center"/>
          </w:tcPr>
          <w:p w14:paraId="55A4A75C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749" w:type="dxa"/>
            <w:vAlign w:val="center"/>
          </w:tcPr>
          <w:p w14:paraId="264E3EF3">
            <w:pPr>
              <w:jc w:val="center"/>
              <w:rPr>
                <w:rFonts w:hint="default" w:ascii="Calibri" w:hAnsi="Calibri" w:eastAsia="宋体" w:cs="Times New Roman"/>
                <w:lang w:val="en-US" w:eastAsia="zh-CN"/>
              </w:rPr>
            </w:pPr>
          </w:p>
        </w:tc>
        <w:tc>
          <w:tcPr>
            <w:tcW w:w="2644" w:type="dxa"/>
            <w:vAlign w:val="center"/>
          </w:tcPr>
          <w:p w14:paraId="076BB957"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6F709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9" w:type="dxa"/>
            <w:vAlign w:val="center"/>
          </w:tcPr>
          <w:p w14:paraId="2AE7293E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79" w:type="dxa"/>
            <w:vAlign w:val="center"/>
          </w:tcPr>
          <w:p w14:paraId="4DDF289B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1820" w:type="dxa"/>
            <w:vAlign w:val="center"/>
          </w:tcPr>
          <w:p w14:paraId="5B99C637">
            <w:pPr>
              <w:jc w:val="center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  <w:tc>
          <w:tcPr>
            <w:tcW w:w="2062" w:type="dxa"/>
            <w:vAlign w:val="center"/>
          </w:tcPr>
          <w:p w14:paraId="261E9905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333" w:type="dxa"/>
            <w:vAlign w:val="center"/>
          </w:tcPr>
          <w:p w14:paraId="46F8E3B3">
            <w:pPr>
              <w:jc w:val="center"/>
            </w:pPr>
          </w:p>
        </w:tc>
        <w:tc>
          <w:tcPr>
            <w:tcW w:w="2749" w:type="dxa"/>
            <w:vAlign w:val="center"/>
          </w:tcPr>
          <w:p w14:paraId="07A8A7BF">
            <w:pPr>
              <w:jc w:val="center"/>
              <w:rPr>
                <w:rFonts w:hint="default" w:ascii="Calibri" w:hAnsi="Calibri" w:eastAsia="宋体" w:cs="Times New Roman"/>
                <w:lang w:val="en-US" w:eastAsia="zh-CN"/>
              </w:rPr>
            </w:pPr>
          </w:p>
        </w:tc>
        <w:tc>
          <w:tcPr>
            <w:tcW w:w="2644" w:type="dxa"/>
            <w:vAlign w:val="center"/>
          </w:tcPr>
          <w:p w14:paraId="75012A35"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6F269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9" w:type="dxa"/>
            <w:vAlign w:val="center"/>
          </w:tcPr>
          <w:p w14:paraId="4D103DB1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79" w:type="dxa"/>
            <w:vAlign w:val="center"/>
          </w:tcPr>
          <w:p w14:paraId="3E4C3E7D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1820" w:type="dxa"/>
            <w:vAlign w:val="center"/>
          </w:tcPr>
          <w:p w14:paraId="6AD80F56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062" w:type="dxa"/>
            <w:vAlign w:val="center"/>
          </w:tcPr>
          <w:p w14:paraId="18147620"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2333" w:type="dxa"/>
            <w:vAlign w:val="center"/>
          </w:tcPr>
          <w:p w14:paraId="0B909302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749" w:type="dxa"/>
            <w:vAlign w:val="center"/>
          </w:tcPr>
          <w:p w14:paraId="0B58327B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644" w:type="dxa"/>
            <w:vAlign w:val="center"/>
          </w:tcPr>
          <w:p w14:paraId="50DAEE4D"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18933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9" w:type="dxa"/>
            <w:vAlign w:val="center"/>
          </w:tcPr>
          <w:p w14:paraId="69BF4EA2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79" w:type="dxa"/>
            <w:vAlign w:val="center"/>
          </w:tcPr>
          <w:p w14:paraId="160177B1">
            <w:pPr>
              <w:rPr>
                <w:rFonts w:hint="eastAsia" w:ascii="Calibri" w:hAnsi="Calibri" w:eastAsia="宋体" w:cs="Times New Roman"/>
              </w:rPr>
            </w:pPr>
          </w:p>
        </w:tc>
        <w:tc>
          <w:tcPr>
            <w:tcW w:w="1820" w:type="dxa"/>
            <w:vAlign w:val="center"/>
          </w:tcPr>
          <w:p w14:paraId="4135CDF2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062" w:type="dxa"/>
            <w:vAlign w:val="center"/>
          </w:tcPr>
          <w:p w14:paraId="60C35ACE">
            <w:pPr>
              <w:pStyle w:val="2"/>
              <w:rPr>
                <w:rFonts w:hint="eastAsia" w:asciiTheme="minorHAnsi" w:hAnsiTheme="minorHAnsi"/>
                <w:sz w:val="21"/>
              </w:rPr>
            </w:pPr>
          </w:p>
        </w:tc>
        <w:tc>
          <w:tcPr>
            <w:tcW w:w="2333" w:type="dxa"/>
            <w:vAlign w:val="center"/>
          </w:tcPr>
          <w:p w14:paraId="6CF4B01E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749" w:type="dxa"/>
            <w:vAlign w:val="center"/>
          </w:tcPr>
          <w:p w14:paraId="579B3AB3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644" w:type="dxa"/>
            <w:vAlign w:val="center"/>
          </w:tcPr>
          <w:p w14:paraId="2C8005D9"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0DF10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9" w:type="dxa"/>
            <w:vAlign w:val="center"/>
          </w:tcPr>
          <w:p w14:paraId="3C2F5297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79" w:type="dxa"/>
            <w:vAlign w:val="center"/>
          </w:tcPr>
          <w:p w14:paraId="2CFDAA49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1820" w:type="dxa"/>
            <w:vAlign w:val="center"/>
          </w:tcPr>
          <w:p w14:paraId="5675C3FB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062" w:type="dxa"/>
            <w:vAlign w:val="center"/>
          </w:tcPr>
          <w:p w14:paraId="13E9AAD9">
            <w:pPr>
              <w:jc w:val="center"/>
            </w:pPr>
          </w:p>
        </w:tc>
        <w:tc>
          <w:tcPr>
            <w:tcW w:w="2333" w:type="dxa"/>
            <w:vAlign w:val="center"/>
          </w:tcPr>
          <w:p w14:paraId="1EC12B42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749" w:type="dxa"/>
            <w:vAlign w:val="center"/>
          </w:tcPr>
          <w:p w14:paraId="0AADCFA0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644" w:type="dxa"/>
            <w:vAlign w:val="center"/>
          </w:tcPr>
          <w:p w14:paraId="56B19654"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7157B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9" w:type="dxa"/>
            <w:vAlign w:val="center"/>
          </w:tcPr>
          <w:p w14:paraId="171F3D26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79" w:type="dxa"/>
            <w:vAlign w:val="center"/>
          </w:tcPr>
          <w:p w14:paraId="2637D9FB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1820" w:type="dxa"/>
            <w:vAlign w:val="center"/>
          </w:tcPr>
          <w:p w14:paraId="18C1AF70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062" w:type="dxa"/>
            <w:vAlign w:val="center"/>
          </w:tcPr>
          <w:p w14:paraId="1BA859C0">
            <w:pPr>
              <w:jc w:val="center"/>
            </w:pPr>
          </w:p>
        </w:tc>
        <w:tc>
          <w:tcPr>
            <w:tcW w:w="2333" w:type="dxa"/>
            <w:vAlign w:val="center"/>
          </w:tcPr>
          <w:p w14:paraId="04E5560F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749" w:type="dxa"/>
            <w:vAlign w:val="center"/>
          </w:tcPr>
          <w:p w14:paraId="4D655BEF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644" w:type="dxa"/>
            <w:vAlign w:val="center"/>
          </w:tcPr>
          <w:p w14:paraId="50B68337"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0AB53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9" w:type="dxa"/>
            <w:vAlign w:val="center"/>
          </w:tcPr>
          <w:p w14:paraId="1B2F08F4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979" w:type="dxa"/>
            <w:vAlign w:val="center"/>
          </w:tcPr>
          <w:p w14:paraId="0E023C26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1820" w:type="dxa"/>
            <w:vAlign w:val="center"/>
          </w:tcPr>
          <w:p w14:paraId="7FA49167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062" w:type="dxa"/>
            <w:vAlign w:val="center"/>
          </w:tcPr>
          <w:p w14:paraId="22B86499">
            <w:pPr>
              <w:jc w:val="center"/>
            </w:pPr>
          </w:p>
        </w:tc>
        <w:tc>
          <w:tcPr>
            <w:tcW w:w="2333" w:type="dxa"/>
            <w:vAlign w:val="center"/>
          </w:tcPr>
          <w:p w14:paraId="08122373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749" w:type="dxa"/>
            <w:vAlign w:val="center"/>
          </w:tcPr>
          <w:p w14:paraId="28037A22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644" w:type="dxa"/>
            <w:vAlign w:val="center"/>
          </w:tcPr>
          <w:p w14:paraId="49857D61"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 w14:paraId="3DB77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69" w:type="dxa"/>
            <w:vAlign w:val="center"/>
          </w:tcPr>
          <w:p w14:paraId="68BA2D18">
            <w:pPr>
              <w:jc w:val="center"/>
            </w:pPr>
          </w:p>
        </w:tc>
        <w:tc>
          <w:tcPr>
            <w:tcW w:w="1979" w:type="dxa"/>
            <w:vAlign w:val="center"/>
          </w:tcPr>
          <w:p w14:paraId="1EF3346A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1820" w:type="dxa"/>
            <w:vAlign w:val="center"/>
          </w:tcPr>
          <w:p w14:paraId="1BA58DDA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062" w:type="dxa"/>
            <w:vAlign w:val="center"/>
          </w:tcPr>
          <w:p w14:paraId="7449589B">
            <w:pPr>
              <w:jc w:val="center"/>
            </w:pPr>
          </w:p>
        </w:tc>
        <w:tc>
          <w:tcPr>
            <w:tcW w:w="2333" w:type="dxa"/>
            <w:vAlign w:val="center"/>
          </w:tcPr>
          <w:p w14:paraId="39400508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749" w:type="dxa"/>
            <w:vAlign w:val="center"/>
          </w:tcPr>
          <w:p w14:paraId="2F580FCB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644" w:type="dxa"/>
            <w:vAlign w:val="center"/>
          </w:tcPr>
          <w:p w14:paraId="789E34E9"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</w:tbl>
    <w:p w14:paraId="3F2A81D2"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说明</w:t>
      </w:r>
      <w:r>
        <w:rPr>
          <w:rFonts w:ascii="宋体" w:hAnsi="宋体" w:eastAsia="宋体" w:cs="Times New Roman"/>
          <w:sz w:val="24"/>
          <w:szCs w:val="24"/>
        </w:rPr>
        <w:t>：</w:t>
      </w:r>
      <w:r>
        <w:rPr>
          <w:rFonts w:hint="eastAsia" w:ascii="宋体" w:hAnsi="宋体" w:eastAsia="宋体" w:cs="Times New Roman"/>
          <w:sz w:val="24"/>
          <w:szCs w:val="24"/>
        </w:rPr>
        <w:t>1、本</w:t>
      </w:r>
      <w:r>
        <w:rPr>
          <w:rFonts w:ascii="宋体" w:hAnsi="宋体" w:eastAsia="宋体" w:cs="Times New Roman"/>
          <w:sz w:val="24"/>
          <w:szCs w:val="24"/>
        </w:rPr>
        <w:t>表</w:t>
      </w:r>
      <w:r>
        <w:rPr>
          <w:rFonts w:hint="eastAsia" w:ascii="宋体" w:hAnsi="宋体" w:eastAsia="宋体" w:cs="Times New Roman"/>
          <w:sz w:val="24"/>
          <w:szCs w:val="24"/>
        </w:rPr>
        <w:t>由</w:t>
      </w:r>
      <w:r>
        <w:rPr>
          <w:rFonts w:ascii="宋体" w:hAnsi="宋体" w:eastAsia="宋体" w:cs="Times New Roman"/>
          <w:sz w:val="24"/>
          <w:szCs w:val="24"/>
        </w:rPr>
        <w:t>招标人</w:t>
      </w:r>
      <w:r>
        <w:rPr>
          <w:rFonts w:hint="eastAsia" w:ascii="宋体" w:hAnsi="宋体" w:eastAsia="宋体" w:cs="Times New Roman"/>
          <w:sz w:val="24"/>
          <w:szCs w:val="24"/>
        </w:rPr>
        <w:t>编制</w:t>
      </w:r>
      <w:r>
        <w:rPr>
          <w:rFonts w:ascii="宋体" w:hAnsi="宋体" w:eastAsia="宋体" w:cs="Times New Roman"/>
          <w:sz w:val="24"/>
          <w:szCs w:val="24"/>
        </w:rPr>
        <w:t>，</w:t>
      </w:r>
      <w:r>
        <w:rPr>
          <w:rFonts w:hint="eastAsia" w:ascii="宋体" w:hAnsi="宋体" w:eastAsia="宋体" w:cs="Times New Roman"/>
          <w:sz w:val="24"/>
          <w:szCs w:val="24"/>
        </w:rPr>
        <w:t>应详细</w:t>
      </w:r>
      <w:r>
        <w:rPr>
          <w:rFonts w:ascii="宋体" w:hAnsi="宋体" w:eastAsia="宋体" w:cs="Times New Roman"/>
          <w:sz w:val="24"/>
          <w:szCs w:val="24"/>
        </w:rPr>
        <w:t>列出</w:t>
      </w:r>
      <w:r>
        <w:rPr>
          <w:rFonts w:hint="eastAsia" w:ascii="宋体" w:hAnsi="宋体" w:eastAsia="宋体" w:cs="Times New Roman"/>
          <w:sz w:val="24"/>
          <w:szCs w:val="24"/>
        </w:rPr>
        <w:t>可</w:t>
      </w:r>
      <w:r>
        <w:rPr>
          <w:rFonts w:ascii="宋体" w:hAnsi="宋体" w:eastAsia="宋体" w:cs="Times New Roman"/>
          <w:sz w:val="24"/>
          <w:szCs w:val="24"/>
        </w:rPr>
        <w:t>调</w:t>
      </w:r>
      <w:r>
        <w:rPr>
          <w:rFonts w:hint="eastAsia" w:ascii="宋体" w:hAnsi="宋体" w:eastAsia="宋体" w:cs="Times New Roman"/>
          <w:sz w:val="24"/>
          <w:szCs w:val="24"/>
        </w:rPr>
        <w:t>整价差人工</w:t>
      </w:r>
      <w:r>
        <w:rPr>
          <w:rFonts w:ascii="宋体" w:hAnsi="宋体" w:eastAsia="宋体" w:cs="Times New Roman"/>
          <w:sz w:val="24"/>
          <w:szCs w:val="24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主要</w:t>
      </w:r>
      <w:r>
        <w:rPr>
          <w:rFonts w:ascii="宋体" w:hAnsi="宋体" w:eastAsia="宋体" w:cs="Times New Roman"/>
          <w:sz w:val="24"/>
          <w:szCs w:val="24"/>
        </w:rPr>
        <w:t>材料</w:t>
      </w:r>
      <w:r>
        <w:rPr>
          <w:rFonts w:hint="eastAsia" w:ascii="宋体" w:hAnsi="宋体" w:eastAsia="宋体" w:cs="Times New Roman"/>
          <w:sz w:val="24"/>
          <w:szCs w:val="24"/>
        </w:rPr>
        <w:t>，</w:t>
      </w:r>
      <w:r>
        <w:rPr>
          <w:rFonts w:ascii="宋体" w:hAnsi="宋体" w:eastAsia="宋体" w:cs="Times New Roman"/>
          <w:sz w:val="24"/>
          <w:szCs w:val="24"/>
        </w:rPr>
        <w:t>作为招标文件的</w:t>
      </w:r>
      <w:r>
        <w:rPr>
          <w:rFonts w:hint="eastAsia" w:ascii="宋体" w:hAnsi="宋体" w:eastAsia="宋体" w:cs="Times New Roman"/>
          <w:sz w:val="24"/>
          <w:szCs w:val="24"/>
        </w:rPr>
        <w:t>组成</w:t>
      </w:r>
      <w:r>
        <w:rPr>
          <w:rFonts w:ascii="宋体" w:hAnsi="宋体" w:eastAsia="宋体" w:cs="Times New Roman"/>
          <w:sz w:val="24"/>
          <w:szCs w:val="24"/>
        </w:rPr>
        <w:t>部分</w:t>
      </w:r>
      <w:r>
        <w:rPr>
          <w:rFonts w:hint="eastAsia" w:ascii="宋体" w:hAnsi="宋体" w:eastAsia="宋体" w:cs="Times New Roman"/>
          <w:sz w:val="24"/>
          <w:szCs w:val="24"/>
        </w:rPr>
        <w:t>随招标</w:t>
      </w:r>
      <w:r>
        <w:rPr>
          <w:rFonts w:ascii="宋体" w:hAnsi="宋体" w:eastAsia="宋体" w:cs="Times New Roman"/>
          <w:sz w:val="24"/>
          <w:szCs w:val="24"/>
        </w:rPr>
        <w:t>文件</w:t>
      </w:r>
      <w:r>
        <w:rPr>
          <w:rFonts w:hint="eastAsia" w:ascii="宋体" w:hAnsi="宋体" w:eastAsia="宋体" w:cs="Times New Roman"/>
          <w:sz w:val="24"/>
          <w:szCs w:val="24"/>
        </w:rPr>
        <w:t>发布</w:t>
      </w:r>
      <w:r>
        <w:rPr>
          <w:rFonts w:ascii="宋体" w:hAnsi="宋体" w:eastAsia="宋体" w:cs="Times New Roman"/>
          <w:sz w:val="24"/>
          <w:szCs w:val="24"/>
        </w:rPr>
        <w:t>。</w:t>
      </w:r>
    </w:p>
    <w:p w14:paraId="2273B178">
      <w:pPr>
        <w:spacing w:line="360" w:lineRule="auto"/>
        <w:ind w:firstLine="720" w:firstLineChars="3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Times New Roman"/>
          <w:sz w:val="24"/>
          <w:szCs w:val="24"/>
        </w:rPr>
        <w:t>、基准单</w:t>
      </w:r>
      <w:r>
        <w:rPr>
          <w:rFonts w:ascii="宋体" w:hAnsi="宋体" w:eastAsia="宋体" w:cs="Times New Roman"/>
          <w:sz w:val="24"/>
          <w:szCs w:val="24"/>
        </w:rPr>
        <w:t>价指</w:t>
      </w:r>
      <w:r>
        <w:rPr>
          <w:rFonts w:hint="eastAsia" w:ascii="宋体" w:hAnsi="宋体" w:eastAsia="宋体" w:cs="Times New Roman"/>
          <w:sz w:val="24"/>
          <w:szCs w:val="24"/>
        </w:rPr>
        <w:t>招标人编制最高投标限价时采用的《合肥建设工程市场价格信息》中的人工</w:t>
      </w:r>
      <w:r>
        <w:rPr>
          <w:rFonts w:ascii="宋体" w:hAnsi="宋体" w:eastAsia="宋体" w:cs="Times New Roman"/>
          <w:sz w:val="24"/>
          <w:szCs w:val="24"/>
        </w:rPr>
        <w:t>、</w:t>
      </w:r>
      <w:r>
        <w:rPr>
          <w:rFonts w:hint="eastAsia" w:ascii="宋体" w:hAnsi="宋体" w:eastAsia="宋体" w:cs="Times New Roman"/>
          <w:sz w:val="24"/>
          <w:szCs w:val="24"/>
        </w:rPr>
        <w:t>材料价格或由</w:t>
      </w:r>
      <w:r>
        <w:rPr>
          <w:rFonts w:ascii="宋体" w:hAnsi="宋体" w:eastAsia="宋体" w:cs="Times New Roman"/>
          <w:sz w:val="24"/>
          <w:szCs w:val="24"/>
        </w:rPr>
        <w:t>招标人确认</w:t>
      </w:r>
      <w:r>
        <w:rPr>
          <w:rFonts w:hint="eastAsia" w:ascii="宋体" w:hAnsi="宋体" w:eastAsia="宋体" w:cs="Times New Roman"/>
          <w:sz w:val="24"/>
          <w:szCs w:val="24"/>
        </w:rPr>
        <w:t>的</w:t>
      </w:r>
      <w:r>
        <w:rPr>
          <w:rFonts w:ascii="宋体" w:hAnsi="宋体" w:eastAsia="宋体" w:cs="Times New Roman"/>
          <w:sz w:val="24"/>
          <w:szCs w:val="24"/>
        </w:rPr>
        <w:t>价格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sectPr>
      <w:footerReference r:id="rId3" w:type="default"/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3746389"/>
    </w:sdtPr>
    <w:sdtContent>
      <w:p w14:paraId="50A16B8D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77DC456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1OTQ5ODM5YmExZjNjNjMzMzQ1MGRlM2Q1MTc0MzgifQ=="/>
    <w:docVar w:name="KSO_WPS_MARK_KEY" w:val="b1efcca6-41f6-476e-b0d9-07d531e0eb09"/>
  </w:docVars>
  <w:rsids>
    <w:rsidRoot w:val="008F1ADC"/>
    <w:rsid w:val="00003D2D"/>
    <w:rsid w:val="00003EFB"/>
    <w:rsid w:val="00010B64"/>
    <w:rsid w:val="00011512"/>
    <w:rsid w:val="00013D8D"/>
    <w:rsid w:val="0001473D"/>
    <w:rsid w:val="00016253"/>
    <w:rsid w:val="00020133"/>
    <w:rsid w:val="0002182C"/>
    <w:rsid w:val="000228D7"/>
    <w:rsid w:val="00026109"/>
    <w:rsid w:val="00027062"/>
    <w:rsid w:val="00030740"/>
    <w:rsid w:val="000358D6"/>
    <w:rsid w:val="00037A7F"/>
    <w:rsid w:val="00042813"/>
    <w:rsid w:val="00042DDA"/>
    <w:rsid w:val="000463EE"/>
    <w:rsid w:val="00047D9F"/>
    <w:rsid w:val="00050886"/>
    <w:rsid w:val="00052B1E"/>
    <w:rsid w:val="00055935"/>
    <w:rsid w:val="000576DF"/>
    <w:rsid w:val="000617DD"/>
    <w:rsid w:val="00066D60"/>
    <w:rsid w:val="000843A1"/>
    <w:rsid w:val="0009103C"/>
    <w:rsid w:val="00091702"/>
    <w:rsid w:val="00092594"/>
    <w:rsid w:val="000A048C"/>
    <w:rsid w:val="000A0D59"/>
    <w:rsid w:val="000A1389"/>
    <w:rsid w:val="000A6A5C"/>
    <w:rsid w:val="000B1879"/>
    <w:rsid w:val="000B2654"/>
    <w:rsid w:val="000B2B20"/>
    <w:rsid w:val="000B3600"/>
    <w:rsid w:val="000B488F"/>
    <w:rsid w:val="000B4B85"/>
    <w:rsid w:val="000C14AB"/>
    <w:rsid w:val="000C707C"/>
    <w:rsid w:val="000C7332"/>
    <w:rsid w:val="000D1700"/>
    <w:rsid w:val="000D4010"/>
    <w:rsid w:val="000D60A8"/>
    <w:rsid w:val="000D755A"/>
    <w:rsid w:val="000E3541"/>
    <w:rsid w:val="000E53F9"/>
    <w:rsid w:val="000E608B"/>
    <w:rsid w:val="000E7E58"/>
    <w:rsid w:val="000F2EBF"/>
    <w:rsid w:val="000F35C5"/>
    <w:rsid w:val="000F52EC"/>
    <w:rsid w:val="001000CC"/>
    <w:rsid w:val="00106E7C"/>
    <w:rsid w:val="00107EBF"/>
    <w:rsid w:val="001152C8"/>
    <w:rsid w:val="001167BD"/>
    <w:rsid w:val="00121E3E"/>
    <w:rsid w:val="00125D41"/>
    <w:rsid w:val="001308F1"/>
    <w:rsid w:val="00130B62"/>
    <w:rsid w:val="0013483D"/>
    <w:rsid w:val="00142272"/>
    <w:rsid w:val="00142CC5"/>
    <w:rsid w:val="001461B1"/>
    <w:rsid w:val="00147399"/>
    <w:rsid w:val="00150188"/>
    <w:rsid w:val="001512E4"/>
    <w:rsid w:val="00152738"/>
    <w:rsid w:val="0015334F"/>
    <w:rsid w:val="0015513F"/>
    <w:rsid w:val="00157E05"/>
    <w:rsid w:val="00167866"/>
    <w:rsid w:val="001721E3"/>
    <w:rsid w:val="0017248F"/>
    <w:rsid w:val="00183B86"/>
    <w:rsid w:val="00186B7A"/>
    <w:rsid w:val="00193B15"/>
    <w:rsid w:val="00193CCC"/>
    <w:rsid w:val="00194722"/>
    <w:rsid w:val="00194FBC"/>
    <w:rsid w:val="001A413A"/>
    <w:rsid w:val="001B0197"/>
    <w:rsid w:val="001B660C"/>
    <w:rsid w:val="001C2CE4"/>
    <w:rsid w:val="001C31AC"/>
    <w:rsid w:val="001C7E24"/>
    <w:rsid w:val="001D1D7A"/>
    <w:rsid w:val="001D248F"/>
    <w:rsid w:val="001D35FF"/>
    <w:rsid w:val="001E46CF"/>
    <w:rsid w:val="001E628C"/>
    <w:rsid w:val="001E6FDD"/>
    <w:rsid w:val="001E7C4F"/>
    <w:rsid w:val="001E7EFC"/>
    <w:rsid w:val="001F0B11"/>
    <w:rsid w:val="001F44B8"/>
    <w:rsid w:val="001F4971"/>
    <w:rsid w:val="001F53F5"/>
    <w:rsid w:val="001F55E0"/>
    <w:rsid w:val="001F671B"/>
    <w:rsid w:val="0020191C"/>
    <w:rsid w:val="0020427D"/>
    <w:rsid w:val="00207267"/>
    <w:rsid w:val="00210888"/>
    <w:rsid w:val="00211E6A"/>
    <w:rsid w:val="00212511"/>
    <w:rsid w:val="00215995"/>
    <w:rsid w:val="00220482"/>
    <w:rsid w:val="00227842"/>
    <w:rsid w:val="002303E0"/>
    <w:rsid w:val="00230A8F"/>
    <w:rsid w:val="00230BFC"/>
    <w:rsid w:val="00230D94"/>
    <w:rsid w:val="00231475"/>
    <w:rsid w:val="0023411D"/>
    <w:rsid w:val="002341A6"/>
    <w:rsid w:val="00236406"/>
    <w:rsid w:val="0024276F"/>
    <w:rsid w:val="00251EA7"/>
    <w:rsid w:val="00254950"/>
    <w:rsid w:val="00255DB4"/>
    <w:rsid w:val="00255EF8"/>
    <w:rsid w:val="00257F10"/>
    <w:rsid w:val="00264D9B"/>
    <w:rsid w:val="00276781"/>
    <w:rsid w:val="00284728"/>
    <w:rsid w:val="002924F9"/>
    <w:rsid w:val="00293AF9"/>
    <w:rsid w:val="0029559A"/>
    <w:rsid w:val="002A35C0"/>
    <w:rsid w:val="002A5181"/>
    <w:rsid w:val="002B0119"/>
    <w:rsid w:val="002B1586"/>
    <w:rsid w:val="002C40B8"/>
    <w:rsid w:val="002C6BB1"/>
    <w:rsid w:val="002E28DA"/>
    <w:rsid w:val="002F21BA"/>
    <w:rsid w:val="002F30AA"/>
    <w:rsid w:val="002F6316"/>
    <w:rsid w:val="00305A46"/>
    <w:rsid w:val="003064A6"/>
    <w:rsid w:val="00306F1F"/>
    <w:rsid w:val="00311412"/>
    <w:rsid w:val="003133D0"/>
    <w:rsid w:val="0031559E"/>
    <w:rsid w:val="00317054"/>
    <w:rsid w:val="00317322"/>
    <w:rsid w:val="00322BA5"/>
    <w:rsid w:val="00325618"/>
    <w:rsid w:val="00327CAB"/>
    <w:rsid w:val="00337BB2"/>
    <w:rsid w:val="003406B3"/>
    <w:rsid w:val="003478D6"/>
    <w:rsid w:val="00347C33"/>
    <w:rsid w:val="00355344"/>
    <w:rsid w:val="00361038"/>
    <w:rsid w:val="00383B9D"/>
    <w:rsid w:val="00385110"/>
    <w:rsid w:val="00385875"/>
    <w:rsid w:val="003861A2"/>
    <w:rsid w:val="0038765F"/>
    <w:rsid w:val="00387DC2"/>
    <w:rsid w:val="00394598"/>
    <w:rsid w:val="00397965"/>
    <w:rsid w:val="00397BE8"/>
    <w:rsid w:val="003A4B67"/>
    <w:rsid w:val="003A64B9"/>
    <w:rsid w:val="003B49BF"/>
    <w:rsid w:val="003C0512"/>
    <w:rsid w:val="003C35E5"/>
    <w:rsid w:val="003C3EBC"/>
    <w:rsid w:val="003C42F4"/>
    <w:rsid w:val="003C5389"/>
    <w:rsid w:val="003C6DB0"/>
    <w:rsid w:val="003D5184"/>
    <w:rsid w:val="003E167E"/>
    <w:rsid w:val="003F1A2E"/>
    <w:rsid w:val="003F1FDD"/>
    <w:rsid w:val="0040044E"/>
    <w:rsid w:val="004036EF"/>
    <w:rsid w:val="0040375D"/>
    <w:rsid w:val="00407AB7"/>
    <w:rsid w:val="004137E9"/>
    <w:rsid w:val="00415B4D"/>
    <w:rsid w:val="00426DE1"/>
    <w:rsid w:val="0042710E"/>
    <w:rsid w:val="00435680"/>
    <w:rsid w:val="004376D2"/>
    <w:rsid w:val="0043793C"/>
    <w:rsid w:val="00437E7A"/>
    <w:rsid w:val="0044225D"/>
    <w:rsid w:val="00444549"/>
    <w:rsid w:val="00444E35"/>
    <w:rsid w:val="0045028F"/>
    <w:rsid w:val="00450A5E"/>
    <w:rsid w:val="00451EB2"/>
    <w:rsid w:val="004532C2"/>
    <w:rsid w:val="00463013"/>
    <w:rsid w:val="004667A7"/>
    <w:rsid w:val="00485342"/>
    <w:rsid w:val="00487B33"/>
    <w:rsid w:val="00492A1E"/>
    <w:rsid w:val="00493C34"/>
    <w:rsid w:val="00494DF1"/>
    <w:rsid w:val="00495592"/>
    <w:rsid w:val="004A4AF9"/>
    <w:rsid w:val="004A614F"/>
    <w:rsid w:val="004A6FC5"/>
    <w:rsid w:val="004B0C13"/>
    <w:rsid w:val="004B1C07"/>
    <w:rsid w:val="004B2F3A"/>
    <w:rsid w:val="004B3370"/>
    <w:rsid w:val="004B3ED0"/>
    <w:rsid w:val="004B7BEB"/>
    <w:rsid w:val="004C0115"/>
    <w:rsid w:val="004C32E9"/>
    <w:rsid w:val="004D5F64"/>
    <w:rsid w:val="004E09F7"/>
    <w:rsid w:val="004E392F"/>
    <w:rsid w:val="004E3D8D"/>
    <w:rsid w:val="004E557E"/>
    <w:rsid w:val="004F1082"/>
    <w:rsid w:val="004F1C89"/>
    <w:rsid w:val="004F2FA4"/>
    <w:rsid w:val="00505506"/>
    <w:rsid w:val="00506245"/>
    <w:rsid w:val="0050798F"/>
    <w:rsid w:val="00516509"/>
    <w:rsid w:val="00520999"/>
    <w:rsid w:val="00520FD7"/>
    <w:rsid w:val="005256BB"/>
    <w:rsid w:val="00525B9C"/>
    <w:rsid w:val="00537483"/>
    <w:rsid w:val="00540B3F"/>
    <w:rsid w:val="00541197"/>
    <w:rsid w:val="0054650C"/>
    <w:rsid w:val="005471BC"/>
    <w:rsid w:val="00547D2F"/>
    <w:rsid w:val="005613EC"/>
    <w:rsid w:val="00565F1F"/>
    <w:rsid w:val="0057010F"/>
    <w:rsid w:val="00570184"/>
    <w:rsid w:val="005730B5"/>
    <w:rsid w:val="005833F1"/>
    <w:rsid w:val="00584299"/>
    <w:rsid w:val="0058433A"/>
    <w:rsid w:val="00585D98"/>
    <w:rsid w:val="005A0F6C"/>
    <w:rsid w:val="005A4E2B"/>
    <w:rsid w:val="005B400D"/>
    <w:rsid w:val="005C4FD7"/>
    <w:rsid w:val="005D34A0"/>
    <w:rsid w:val="005D396A"/>
    <w:rsid w:val="005D4B5A"/>
    <w:rsid w:val="005E2EB5"/>
    <w:rsid w:val="005E47B6"/>
    <w:rsid w:val="00604A33"/>
    <w:rsid w:val="0060563B"/>
    <w:rsid w:val="006066A4"/>
    <w:rsid w:val="00606B8F"/>
    <w:rsid w:val="0060770F"/>
    <w:rsid w:val="00607F6D"/>
    <w:rsid w:val="00611261"/>
    <w:rsid w:val="006245A9"/>
    <w:rsid w:val="00626D18"/>
    <w:rsid w:val="006343D9"/>
    <w:rsid w:val="00634DEA"/>
    <w:rsid w:val="0063552D"/>
    <w:rsid w:val="00636724"/>
    <w:rsid w:val="0063702B"/>
    <w:rsid w:val="006428ED"/>
    <w:rsid w:val="00642DF6"/>
    <w:rsid w:val="00647EC5"/>
    <w:rsid w:val="00656171"/>
    <w:rsid w:val="00662BCA"/>
    <w:rsid w:val="006638F5"/>
    <w:rsid w:val="00671364"/>
    <w:rsid w:val="00676338"/>
    <w:rsid w:val="00682063"/>
    <w:rsid w:val="00691436"/>
    <w:rsid w:val="006924DF"/>
    <w:rsid w:val="006A1085"/>
    <w:rsid w:val="006A6A89"/>
    <w:rsid w:val="006B27A8"/>
    <w:rsid w:val="006C6B4F"/>
    <w:rsid w:val="006C6DEB"/>
    <w:rsid w:val="006D44E6"/>
    <w:rsid w:val="006D601F"/>
    <w:rsid w:val="006E0966"/>
    <w:rsid w:val="006E4761"/>
    <w:rsid w:val="006E7761"/>
    <w:rsid w:val="006E7A6E"/>
    <w:rsid w:val="006E7D37"/>
    <w:rsid w:val="006F1569"/>
    <w:rsid w:val="006F5C2E"/>
    <w:rsid w:val="007021B1"/>
    <w:rsid w:val="00706C43"/>
    <w:rsid w:val="00710099"/>
    <w:rsid w:val="00713EF7"/>
    <w:rsid w:val="00716386"/>
    <w:rsid w:val="007206E9"/>
    <w:rsid w:val="00722ACF"/>
    <w:rsid w:val="00740016"/>
    <w:rsid w:val="00746E65"/>
    <w:rsid w:val="00751293"/>
    <w:rsid w:val="00754251"/>
    <w:rsid w:val="0075436E"/>
    <w:rsid w:val="0075601D"/>
    <w:rsid w:val="007626BC"/>
    <w:rsid w:val="007719C6"/>
    <w:rsid w:val="0077350E"/>
    <w:rsid w:val="00790C3D"/>
    <w:rsid w:val="00790E52"/>
    <w:rsid w:val="00793A63"/>
    <w:rsid w:val="0079460A"/>
    <w:rsid w:val="00797AFA"/>
    <w:rsid w:val="007A2EEA"/>
    <w:rsid w:val="007A35E9"/>
    <w:rsid w:val="007A7859"/>
    <w:rsid w:val="007B3118"/>
    <w:rsid w:val="007B42C2"/>
    <w:rsid w:val="007C2C42"/>
    <w:rsid w:val="007C3220"/>
    <w:rsid w:val="007C3E0E"/>
    <w:rsid w:val="007C5C5D"/>
    <w:rsid w:val="007C5D9C"/>
    <w:rsid w:val="007D079B"/>
    <w:rsid w:val="007D5FE7"/>
    <w:rsid w:val="007D65FD"/>
    <w:rsid w:val="007E2FDE"/>
    <w:rsid w:val="007F65D3"/>
    <w:rsid w:val="007F7F71"/>
    <w:rsid w:val="00801D71"/>
    <w:rsid w:val="00801E74"/>
    <w:rsid w:val="00804CE2"/>
    <w:rsid w:val="00810E28"/>
    <w:rsid w:val="00816D07"/>
    <w:rsid w:val="0082790C"/>
    <w:rsid w:val="00832DDB"/>
    <w:rsid w:val="0083498E"/>
    <w:rsid w:val="00836EBC"/>
    <w:rsid w:val="00837EF5"/>
    <w:rsid w:val="00840CAA"/>
    <w:rsid w:val="00843571"/>
    <w:rsid w:val="00845678"/>
    <w:rsid w:val="008465D3"/>
    <w:rsid w:val="00847DD7"/>
    <w:rsid w:val="00855143"/>
    <w:rsid w:val="00856455"/>
    <w:rsid w:val="00856DAA"/>
    <w:rsid w:val="008626FB"/>
    <w:rsid w:val="00866773"/>
    <w:rsid w:val="00871770"/>
    <w:rsid w:val="008849D5"/>
    <w:rsid w:val="0089040A"/>
    <w:rsid w:val="0089083B"/>
    <w:rsid w:val="008956E2"/>
    <w:rsid w:val="008A4B64"/>
    <w:rsid w:val="008A5E20"/>
    <w:rsid w:val="008A65FD"/>
    <w:rsid w:val="008B2AC7"/>
    <w:rsid w:val="008B4065"/>
    <w:rsid w:val="008D3740"/>
    <w:rsid w:val="008D7EF5"/>
    <w:rsid w:val="008E42CF"/>
    <w:rsid w:val="008F1ADC"/>
    <w:rsid w:val="008F3CF2"/>
    <w:rsid w:val="008F4B4A"/>
    <w:rsid w:val="008F7CF6"/>
    <w:rsid w:val="00900B1A"/>
    <w:rsid w:val="0090179B"/>
    <w:rsid w:val="00904571"/>
    <w:rsid w:val="009212E9"/>
    <w:rsid w:val="0092776C"/>
    <w:rsid w:val="00927775"/>
    <w:rsid w:val="00932D74"/>
    <w:rsid w:val="00934165"/>
    <w:rsid w:val="009433F4"/>
    <w:rsid w:val="009449D8"/>
    <w:rsid w:val="009456CA"/>
    <w:rsid w:val="00945BFC"/>
    <w:rsid w:val="00946181"/>
    <w:rsid w:val="00951375"/>
    <w:rsid w:val="00954CDD"/>
    <w:rsid w:val="00962430"/>
    <w:rsid w:val="009633DA"/>
    <w:rsid w:val="00963FF9"/>
    <w:rsid w:val="00964159"/>
    <w:rsid w:val="009679E2"/>
    <w:rsid w:val="00975D93"/>
    <w:rsid w:val="00982872"/>
    <w:rsid w:val="009923D9"/>
    <w:rsid w:val="00992877"/>
    <w:rsid w:val="00997082"/>
    <w:rsid w:val="009971F4"/>
    <w:rsid w:val="0099793A"/>
    <w:rsid w:val="009A30F6"/>
    <w:rsid w:val="009B2384"/>
    <w:rsid w:val="009B3A1C"/>
    <w:rsid w:val="009B3DA5"/>
    <w:rsid w:val="009B5B1C"/>
    <w:rsid w:val="009C0884"/>
    <w:rsid w:val="009C1239"/>
    <w:rsid w:val="009C5685"/>
    <w:rsid w:val="009C5BEF"/>
    <w:rsid w:val="009C6A4E"/>
    <w:rsid w:val="009D28B9"/>
    <w:rsid w:val="009D2B53"/>
    <w:rsid w:val="009E13F2"/>
    <w:rsid w:val="009E24CD"/>
    <w:rsid w:val="009F70D6"/>
    <w:rsid w:val="009F7826"/>
    <w:rsid w:val="00A009AB"/>
    <w:rsid w:val="00A01A40"/>
    <w:rsid w:val="00A03353"/>
    <w:rsid w:val="00A051F6"/>
    <w:rsid w:val="00A22854"/>
    <w:rsid w:val="00A233BE"/>
    <w:rsid w:val="00A27BE6"/>
    <w:rsid w:val="00A37FCE"/>
    <w:rsid w:val="00A417E3"/>
    <w:rsid w:val="00A41F05"/>
    <w:rsid w:val="00A437CA"/>
    <w:rsid w:val="00A4492A"/>
    <w:rsid w:val="00A45DB8"/>
    <w:rsid w:val="00A47946"/>
    <w:rsid w:val="00A5311B"/>
    <w:rsid w:val="00A54519"/>
    <w:rsid w:val="00A62558"/>
    <w:rsid w:val="00A62B3E"/>
    <w:rsid w:val="00A63A6D"/>
    <w:rsid w:val="00A732C2"/>
    <w:rsid w:val="00A8579C"/>
    <w:rsid w:val="00A9192A"/>
    <w:rsid w:val="00A959CF"/>
    <w:rsid w:val="00AA00CA"/>
    <w:rsid w:val="00AA22DF"/>
    <w:rsid w:val="00AA3667"/>
    <w:rsid w:val="00AB3593"/>
    <w:rsid w:val="00AB5894"/>
    <w:rsid w:val="00AB6881"/>
    <w:rsid w:val="00AC0D5E"/>
    <w:rsid w:val="00AC4CF0"/>
    <w:rsid w:val="00AF1F08"/>
    <w:rsid w:val="00AF70F0"/>
    <w:rsid w:val="00B02528"/>
    <w:rsid w:val="00B05FFF"/>
    <w:rsid w:val="00B10D23"/>
    <w:rsid w:val="00B27FE4"/>
    <w:rsid w:val="00B42DB7"/>
    <w:rsid w:val="00B43E16"/>
    <w:rsid w:val="00B46B52"/>
    <w:rsid w:val="00B513B4"/>
    <w:rsid w:val="00B5627F"/>
    <w:rsid w:val="00B604F0"/>
    <w:rsid w:val="00B60AAD"/>
    <w:rsid w:val="00B6219A"/>
    <w:rsid w:val="00B65922"/>
    <w:rsid w:val="00B65F75"/>
    <w:rsid w:val="00B760B0"/>
    <w:rsid w:val="00B809E7"/>
    <w:rsid w:val="00B93E83"/>
    <w:rsid w:val="00B9696E"/>
    <w:rsid w:val="00BA084D"/>
    <w:rsid w:val="00BA28D9"/>
    <w:rsid w:val="00BA4E9F"/>
    <w:rsid w:val="00BA56C8"/>
    <w:rsid w:val="00BA62B3"/>
    <w:rsid w:val="00BB5A4E"/>
    <w:rsid w:val="00BC0C09"/>
    <w:rsid w:val="00BC102B"/>
    <w:rsid w:val="00BC4F43"/>
    <w:rsid w:val="00BD032B"/>
    <w:rsid w:val="00BD4765"/>
    <w:rsid w:val="00BD631A"/>
    <w:rsid w:val="00BE6DAB"/>
    <w:rsid w:val="00BE72F6"/>
    <w:rsid w:val="00BF04F4"/>
    <w:rsid w:val="00BF7A42"/>
    <w:rsid w:val="00C00C67"/>
    <w:rsid w:val="00C0635F"/>
    <w:rsid w:val="00C07EFC"/>
    <w:rsid w:val="00C114F1"/>
    <w:rsid w:val="00C174D8"/>
    <w:rsid w:val="00C25915"/>
    <w:rsid w:val="00C26C91"/>
    <w:rsid w:val="00C346DB"/>
    <w:rsid w:val="00C34B3B"/>
    <w:rsid w:val="00C36FEC"/>
    <w:rsid w:val="00C4253A"/>
    <w:rsid w:val="00C51461"/>
    <w:rsid w:val="00C56641"/>
    <w:rsid w:val="00C57FED"/>
    <w:rsid w:val="00C74646"/>
    <w:rsid w:val="00C771E0"/>
    <w:rsid w:val="00C80B8B"/>
    <w:rsid w:val="00C840F6"/>
    <w:rsid w:val="00C94D44"/>
    <w:rsid w:val="00C95565"/>
    <w:rsid w:val="00CA507D"/>
    <w:rsid w:val="00CA74C6"/>
    <w:rsid w:val="00CB218A"/>
    <w:rsid w:val="00CC507E"/>
    <w:rsid w:val="00CE2422"/>
    <w:rsid w:val="00CE7CCD"/>
    <w:rsid w:val="00CF2ED4"/>
    <w:rsid w:val="00CF3CC1"/>
    <w:rsid w:val="00D02071"/>
    <w:rsid w:val="00D0239C"/>
    <w:rsid w:val="00D26D6D"/>
    <w:rsid w:val="00D30E26"/>
    <w:rsid w:val="00D54313"/>
    <w:rsid w:val="00D562BD"/>
    <w:rsid w:val="00D5712C"/>
    <w:rsid w:val="00D602C2"/>
    <w:rsid w:val="00D6175B"/>
    <w:rsid w:val="00D61869"/>
    <w:rsid w:val="00D66BC3"/>
    <w:rsid w:val="00D77126"/>
    <w:rsid w:val="00D831CE"/>
    <w:rsid w:val="00D87FC9"/>
    <w:rsid w:val="00D90714"/>
    <w:rsid w:val="00D92277"/>
    <w:rsid w:val="00D92389"/>
    <w:rsid w:val="00DB57FA"/>
    <w:rsid w:val="00DC7D30"/>
    <w:rsid w:val="00DD20F3"/>
    <w:rsid w:val="00DD75EB"/>
    <w:rsid w:val="00DE3C61"/>
    <w:rsid w:val="00DE3E51"/>
    <w:rsid w:val="00DF1D15"/>
    <w:rsid w:val="00E027F8"/>
    <w:rsid w:val="00E053C3"/>
    <w:rsid w:val="00E06ACB"/>
    <w:rsid w:val="00E117E4"/>
    <w:rsid w:val="00E222AA"/>
    <w:rsid w:val="00E24807"/>
    <w:rsid w:val="00E27035"/>
    <w:rsid w:val="00E51145"/>
    <w:rsid w:val="00E64ECB"/>
    <w:rsid w:val="00E829BE"/>
    <w:rsid w:val="00E835F1"/>
    <w:rsid w:val="00E84E15"/>
    <w:rsid w:val="00E93DF2"/>
    <w:rsid w:val="00EA74BD"/>
    <w:rsid w:val="00EB00A5"/>
    <w:rsid w:val="00EC01E9"/>
    <w:rsid w:val="00EC468C"/>
    <w:rsid w:val="00EC78E0"/>
    <w:rsid w:val="00EE1A47"/>
    <w:rsid w:val="00EE7783"/>
    <w:rsid w:val="00EF1AE4"/>
    <w:rsid w:val="00EF7E5B"/>
    <w:rsid w:val="00F04DA0"/>
    <w:rsid w:val="00F054D8"/>
    <w:rsid w:val="00F11F3E"/>
    <w:rsid w:val="00F17721"/>
    <w:rsid w:val="00F17C11"/>
    <w:rsid w:val="00F231E4"/>
    <w:rsid w:val="00F24BC1"/>
    <w:rsid w:val="00F32B1D"/>
    <w:rsid w:val="00F36FB8"/>
    <w:rsid w:val="00F45198"/>
    <w:rsid w:val="00F5132A"/>
    <w:rsid w:val="00F52A1F"/>
    <w:rsid w:val="00F53576"/>
    <w:rsid w:val="00F537D8"/>
    <w:rsid w:val="00F53D03"/>
    <w:rsid w:val="00F5725A"/>
    <w:rsid w:val="00F61471"/>
    <w:rsid w:val="00F74287"/>
    <w:rsid w:val="00F80DAF"/>
    <w:rsid w:val="00F8244E"/>
    <w:rsid w:val="00F87119"/>
    <w:rsid w:val="00F91A2A"/>
    <w:rsid w:val="00F9483F"/>
    <w:rsid w:val="00F95B5F"/>
    <w:rsid w:val="00F967BE"/>
    <w:rsid w:val="00FA2FAC"/>
    <w:rsid w:val="00FA57FF"/>
    <w:rsid w:val="00FB5216"/>
    <w:rsid w:val="00FB5A0A"/>
    <w:rsid w:val="00FB6358"/>
    <w:rsid w:val="00FC1CED"/>
    <w:rsid w:val="00FD1A30"/>
    <w:rsid w:val="00FF17AC"/>
    <w:rsid w:val="00FF32AE"/>
    <w:rsid w:val="00FF6631"/>
    <w:rsid w:val="00FF718C"/>
    <w:rsid w:val="01EF603C"/>
    <w:rsid w:val="05365267"/>
    <w:rsid w:val="095A0FF3"/>
    <w:rsid w:val="0B1412DE"/>
    <w:rsid w:val="0C605BA6"/>
    <w:rsid w:val="11893F04"/>
    <w:rsid w:val="155A48B7"/>
    <w:rsid w:val="16BC45BC"/>
    <w:rsid w:val="198D06C7"/>
    <w:rsid w:val="20647D92"/>
    <w:rsid w:val="25114218"/>
    <w:rsid w:val="26E33204"/>
    <w:rsid w:val="2B702E9D"/>
    <w:rsid w:val="2C98557E"/>
    <w:rsid w:val="2E286FCC"/>
    <w:rsid w:val="34137737"/>
    <w:rsid w:val="367E068B"/>
    <w:rsid w:val="37CC68E9"/>
    <w:rsid w:val="395B55FC"/>
    <w:rsid w:val="3F1503DB"/>
    <w:rsid w:val="4AAE12AF"/>
    <w:rsid w:val="50373AF5"/>
    <w:rsid w:val="57853505"/>
    <w:rsid w:val="582F2917"/>
    <w:rsid w:val="58533496"/>
    <w:rsid w:val="5BB02907"/>
    <w:rsid w:val="5DD41735"/>
    <w:rsid w:val="5F4C3D89"/>
    <w:rsid w:val="62D33F91"/>
    <w:rsid w:val="62FD7768"/>
    <w:rsid w:val="6A6160C5"/>
    <w:rsid w:val="6AF42ACD"/>
    <w:rsid w:val="74144011"/>
    <w:rsid w:val="773E46FE"/>
    <w:rsid w:val="78FF3476"/>
    <w:rsid w:val="7A94263C"/>
    <w:rsid w:val="7A9A703A"/>
    <w:rsid w:val="7B412806"/>
    <w:rsid w:val="7DC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3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4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7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5">
    <w:name w:val="批注框文本 字符"/>
    <w:basedOn w:val="11"/>
    <w:link w:val="5"/>
    <w:semiHidden/>
    <w:qFormat/>
    <w:uiPriority w:val="99"/>
    <w:rPr>
      <w:sz w:val="18"/>
      <w:szCs w:val="18"/>
    </w:rPr>
  </w:style>
  <w:style w:type="character" w:customStyle="1" w:styleId="16">
    <w:name w:val="批注文字 字符"/>
    <w:basedOn w:val="11"/>
    <w:link w:val="3"/>
    <w:semiHidden/>
    <w:qFormat/>
    <w:uiPriority w:val="99"/>
  </w:style>
  <w:style w:type="character" w:customStyle="1" w:styleId="17">
    <w:name w:val="批注主题 字符"/>
    <w:basedOn w:val="16"/>
    <w:link w:val="8"/>
    <w:semiHidden/>
    <w:qFormat/>
    <w:uiPriority w:val="99"/>
    <w:rPr>
      <w:b/>
      <w:bCs/>
    </w:rPr>
  </w:style>
  <w:style w:type="character" w:customStyle="1" w:styleId="18">
    <w:name w:val="日期 字符"/>
    <w:basedOn w:val="11"/>
    <w:link w:val="4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215</Characters>
  <Lines>3</Lines>
  <Paragraphs>1</Paragraphs>
  <TotalTime>132</TotalTime>
  <ScaleCrop>false</ScaleCrop>
  <LinksUpToDate>false</LinksUpToDate>
  <CharactersWithSpaces>286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2021-10-18T07:47:00Z</dcterms:created>
  <dc:creator>未定义</dc:creator>
  <cp:lastModifiedBy>..</cp:lastModifiedBy>
  <cp:lastPrinted>2021-06-22T06:55:00Z</cp:lastPrinted>
  <dcterms:modified xsi:type="dcterms:W3CDTF">2025-07-23T08:28:35Z</dcterms:modified>
  <cp:revision>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DB889CF7DBC142BEAF686F445854DB14</vt:lpwstr>
  </property>
  <property fmtid="{D5CDD505-2E9C-101B-9397-08002B2CF9AE}" pid="4" name="KSOTemplateDocerSaveRecord">
    <vt:lpwstr>eyJoZGlkIjoiNTUzYjY2YTE5OWVlM2RhNzEyYjdiODNlNjBiYTRmMDYiLCJ1c2VySWQiOiI5OTc2MzYyNDAifQ==</vt:lpwstr>
  </property>
</Properties>
</file>