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3990EE">
      <w:pPr>
        <w:pStyle w:val="4"/>
        <w:jc w:val="center"/>
        <w:rPr>
          <w:rFonts w:hint="eastAsia"/>
        </w:rPr>
      </w:pPr>
      <w:r>
        <w:rPr>
          <w:rFonts w:hint="eastAsia"/>
          <w:b/>
          <w:sz w:val="28"/>
          <w:szCs w:val="36"/>
          <w:lang w:val="en-US" w:eastAsia="zh-CN"/>
        </w:rPr>
        <w:t>入围供应商</w:t>
      </w:r>
      <w:r>
        <w:rPr>
          <w:rFonts w:hint="eastAsia" w:ascii="宋体" w:hAnsi="宋体"/>
          <w:b/>
          <w:sz w:val="28"/>
          <w:szCs w:val="36"/>
        </w:rPr>
        <w:t>信息表</w:t>
      </w:r>
    </w:p>
    <w:tbl>
      <w:tblPr>
        <w:tblStyle w:val="10"/>
        <w:tblW w:w="90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7"/>
        <w:gridCol w:w="6543"/>
      </w:tblGrid>
      <w:tr w14:paraId="7DE99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  <w:jc w:val="center"/>
        </w:trPr>
        <w:tc>
          <w:tcPr>
            <w:tcW w:w="9040" w:type="dxa"/>
            <w:gridSpan w:val="2"/>
            <w:vAlign w:val="center"/>
          </w:tcPr>
          <w:p w14:paraId="62FA5291">
            <w:pPr>
              <w:pStyle w:val="4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val="en-US" w:eastAsia="zh-CN" w:bidi="ar"/>
              </w:rPr>
              <w:t>入围供应商1名称：安徽新华物业服务集团有限公司</w:t>
            </w:r>
          </w:p>
        </w:tc>
      </w:tr>
      <w:tr w14:paraId="1D9D5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  <w:jc w:val="center"/>
        </w:trPr>
        <w:tc>
          <w:tcPr>
            <w:tcW w:w="2497" w:type="dxa"/>
            <w:vAlign w:val="center"/>
          </w:tcPr>
          <w:p w14:paraId="4E124C03">
            <w:pPr>
              <w:pStyle w:val="4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入围供应商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响应</w:t>
            </w:r>
            <w:r>
              <w:rPr>
                <w:rFonts w:hint="eastAsia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征集文件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要求的资格能力条件</w:t>
            </w:r>
          </w:p>
        </w:tc>
        <w:tc>
          <w:tcPr>
            <w:tcW w:w="6543" w:type="dxa"/>
            <w:vAlign w:val="center"/>
          </w:tcPr>
          <w:p w14:paraId="5B58E342">
            <w:pPr>
              <w:pStyle w:val="4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有效的营业执照</w:t>
            </w:r>
          </w:p>
        </w:tc>
      </w:tr>
      <w:tr w14:paraId="44165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8" w:hRule="atLeast"/>
          <w:jc w:val="center"/>
        </w:trPr>
        <w:tc>
          <w:tcPr>
            <w:tcW w:w="2497" w:type="dxa"/>
            <w:vAlign w:val="center"/>
          </w:tcPr>
          <w:p w14:paraId="2F8488F4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通过评审的得分业绩</w:t>
            </w:r>
          </w:p>
        </w:tc>
        <w:tc>
          <w:tcPr>
            <w:tcW w:w="6543" w:type="dxa"/>
            <w:vAlign w:val="center"/>
          </w:tcPr>
          <w:p w14:paraId="57574E9A">
            <w:pPr>
              <w:pStyle w:val="4"/>
              <w:jc w:val="left"/>
              <w:rPr>
                <w:rFonts w:hint="eastAsia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1.合肥市为民服务中心保洁外包服务</w:t>
            </w:r>
          </w:p>
          <w:p w14:paraId="25D77A63">
            <w:pPr>
              <w:pStyle w:val="4"/>
              <w:jc w:val="left"/>
              <w:rPr>
                <w:rFonts w:hint="eastAsia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2.安徽师范大学附属肥西第二中学保洁服务</w:t>
            </w:r>
          </w:p>
          <w:p w14:paraId="305526DC">
            <w:pPr>
              <w:pStyle w:val="4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3.双岗街道北片区保洁服务</w:t>
            </w:r>
          </w:p>
        </w:tc>
      </w:tr>
      <w:tr w14:paraId="77E14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" w:hRule="atLeast"/>
          <w:jc w:val="center"/>
        </w:trPr>
        <w:tc>
          <w:tcPr>
            <w:tcW w:w="2497" w:type="dxa"/>
            <w:vAlign w:val="center"/>
          </w:tcPr>
          <w:p w14:paraId="41E75A78">
            <w:pPr>
              <w:pStyle w:val="4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投标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保证金及电子交易服务费缴纳形式</w:t>
            </w:r>
          </w:p>
        </w:tc>
        <w:tc>
          <w:tcPr>
            <w:tcW w:w="6543" w:type="dxa"/>
            <w:vAlign w:val="center"/>
          </w:tcPr>
          <w:p w14:paraId="19A2817C">
            <w:pPr>
              <w:pStyle w:val="4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银行转账</w:t>
            </w:r>
          </w:p>
        </w:tc>
      </w:tr>
      <w:tr w14:paraId="5D147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  <w:jc w:val="center"/>
        </w:trPr>
        <w:tc>
          <w:tcPr>
            <w:tcW w:w="9040" w:type="dxa"/>
            <w:gridSpan w:val="2"/>
            <w:vAlign w:val="center"/>
          </w:tcPr>
          <w:p w14:paraId="2C0D8C4D">
            <w:pPr>
              <w:pStyle w:val="4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val="en-US" w:eastAsia="zh-CN" w:bidi="ar"/>
              </w:rPr>
              <w:t>入围供应商2名称：安徽天濡物业管理有限公司</w:t>
            </w:r>
          </w:p>
        </w:tc>
      </w:tr>
      <w:tr w14:paraId="0DE06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  <w:jc w:val="center"/>
        </w:trPr>
        <w:tc>
          <w:tcPr>
            <w:tcW w:w="2497" w:type="dxa"/>
            <w:vAlign w:val="center"/>
          </w:tcPr>
          <w:p w14:paraId="744385CE">
            <w:pPr>
              <w:pStyle w:val="4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入围供应商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响应</w:t>
            </w:r>
            <w:r>
              <w:rPr>
                <w:rFonts w:hint="eastAsia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征集文件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要求的资格能力条件</w:t>
            </w:r>
          </w:p>
        </w:tc>
        <w:tc>
          <w:tcPr>
            <w:tcW w:w="6543" w:type="dxa"/>
            <w:vAlign w:val="center"/>
          </w:tcPr>
          <w:p w14:paraId="577D38A0">
            <w:pPr>
              <w:pStyle w:val="4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有效的营业执照</w:t>
            </w:r>
          </w:p>
        </w:tc>
      </w:tr>
      <w:tr w14:paraId="7F08A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8" w:hRule="atLeast"/>
          <w:jc w:val="center"/>
        </w:trPr>
        <w:tc>
          <w:tcPr>
            <w:tcW w:w="2497" w:type="dxa"/>
            <w:vAlign w:val="center"/>
          </w:tcPr>
          <w:p w14:paraId="7E5C4241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通过评审的得分业绩</w:t>
            </w:r>
          </w:p>
        </w:tc>
        <w:tc>
          <w:tcPr>
            <w:tcW w:w="6543" w:type="dxa"/>
            <w:vAlign w:val="center"/>
          </w:tcPr>
          <w:p w14:paraId="73775D2C">
            <w:pPr>
              <w:pStyle w:val="4"/>
              <w:jc w:val="left"/>
              <w:rPr>
                <w:rFonts w:hint="eastAsia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1.合肥文旅轨道物业服务有限公司轨道交通3号线磨店车辆段保洁外包服务项目</w:t>
            </w:r>
          </w:p>
          <w:p w14:paraId="382926C4">
            <w:pPr>
              <w:pStyle w:val="4"/>
              <w:jc w:val="left"/>
              <w:rPr>
                <w:rFonts w:hint="eastAsia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2.合肥文旅轨道物业服务有限公司轨道交通8号线北城车辆段保洁外包服务项目</w:t>
            </w:r>
          </w:p>
          <w:p w14:paraId="517C684D">
            <w:pPr>
              <w:pStyle w:val="4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3.肥西高铁站综合管养保洁服务项目</w:t>
            </w:r>
          </w:p>
        </w:tc>
      </w:tr>
      <w:tr w14:paraId="24916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" w:hRule="atLeast"/>
          <w:jc w:val="center"/>
        </w:trPr>
        <w:tc>
          <w:tcPr>
            <w:tcW w:w="2497" w:type="dxa"/>
            <w:vAlign w:val="center"/>
          </w:tcPr>
          <w:p w14:paraId="022931EB">
            <w:pPr>
              <w:pStyle w:val="4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投标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保证金及电子交易服务费缴纳形式</w:t>
            </w:r>
          </w:p>
        </w:tc>
        <w:tc>
          <w:tcPr>
            <w:tcW w:w="6543" w:type="dxa"/>
            <w:vAlign w:val="center"/>
          </w:tcPr>
          <w:p w14:paraId="43721E1B">
            <w:pPr>
              <w:pStyle w:val="4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银行转账</w:t>
            </w:r>
          </w:p>
        </w:tc>
      </w:tr>
    </w:tbl>
    <w:p w14:paraId="56FAFB1E">
      <w:pPr>
        <w:rPr>
          <w:rFonts w:hint="eastAsia" w:ascii="宋体" w:hAnsi="宋体" w:cs="宋体"/>
          <w:b w:val="0"/>
          <w:bCs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 w14:paraId="3CA2AF66">
      <w:pPr>
        <w:rPr>
          <w:rFonts w:hint="eastAsia" w:ascii="宋体" w:hAnsi="宋体"/>
          <w:b/>
          <w:sz w:val="36"/>
          <w:szCs w:val="44"/>
        </w:rPr>
      </w:pPr>
    </w:p>
    <w:tbl>
      <w:tblPr>
        <w:tblStyle w:val="10"/>
        <w:tblW w:w="90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7"/>
        <w:gridCol w:w="6543"/>
      </w:tblGrid>
      <w:tr w14:paraId="0FF54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  <w:jc w:val="center"/>
        </w:trPr>
        <w:tc>
          <w:tcPr>
            <w:tcW w:w="9040" w:type="dxa"/>
            <w:gridSpan w:val="2"/>
            <w:vAlign w:val="center"/>
          </w:tcPr>
          <w:p w14:paraId="4F589C53">
            <w:pPr>
              <w:pStyle w:val="4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val="en-US" w:eastAsia="zh-CN" w:bidi="ar"/>
              </w:rPr>
              <w:t>入围供应商3名称：合肥金达智慧物业发展集团有限公司</w:t>
            </w:r>
          </w:p>
        </w:tc>
      </w:tr>
      <w:tr w14:paraId="43BF6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  <w:jc w:val="center"/>
        </w:trPr>
        <w:tc>
          <w:tcPr>
            <w:tcW w:w="2497" w:type="dxa"/>
            <w:vAlign w:val="center"/>
          </w:tcPr>
          <w:p w14:paraId="170E56C5">
            <w:pPr>
              <w:pStyle w:val="4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入围供应商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响应</w:t>
            </w:r>
            <w:r>
              <w:rPr>
                <w:rFonts w:hint="eastAsia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征集文件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要求的资格能力条件</w:t>
            </w:r>
          </w:p>
        </w:tc>
        <w:tc>
          <w:tcPr>
            <w:tcW w:w="6543" w:type="dxa"/>
            <w:vAlign w:val="center"/>
          </w:tcPr>
          <w:p w14:paraId="27F708AD">
            <w:pPr>
              <w:pStyle w:val="4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有效的营业执照</w:t>
            </w:r>
          </w:p>
        </w:tc>
      </w:tr>
      <w:tr w14:paraId="5194A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8" w:hRule="atLeast"/>
          <w:jc w:val="center"/>
        </w:trPr>
        <w:tc>
          <w:tcPr>
            <w:tcW w:w="2497" w:type="dxa"/>
            <w:vAlign w:val="center"/>
          </w:tcPr>
          <w:p w14:paraId="135B527B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通过评审的得分业绩</w:t>
            </w:r>
          </w:p>
        </w:tc>
        <w:tc>
          <w:tcPr>
            <w:tcW w:w="6543" w:type="dxa"/>
            <w:vAlign w:val="center"/>
          </w:tcPr>
          <w:p w14:paraId="61DF309D">
            <w:pPr>
              <w:pStyle w:val="4"/>
              <w:jc w:val="left"/>
              <w:rPr>
                <w:rFonts w:hint="eastAsia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1.安徽宝镁轻合金有限公司保洁服务项目</w:t>
            </w:r>
          </w:p>
          <w:p w14:paraId="1D7282E0">
            <w:pPr>
              <w:pStyle w:val="4"/>
              <w:jc w:val="left"/>
              <w:rPr>
                <w:rFonts w:hint="eastAsia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2.新型家园一期项目保洁服务外包项目</w:t>
            </w:r>
          </w:p>
          <w:p w14:paraId="1B488B7C">
            <w:pPr>
              <w:pStyle w:val="4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3.肥光办公区项目保洁服务项目</w:t>
            </w:r>
          </w:p>
        </w:tc>
      </w:tr>
      <w:tr w14:paraId="6396C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" w:hRule="atLeast"/>
          <w:jc w:val="center"/>
        </w:trPr>
        <w:tc>
          <w:tcPr>
            <w:tcW w:w="2497" w:type="dxa"/>
            <w:vAlign w:val="center"/>
          </w:tcPr>
          <w:p w14:paraId="138464AE">
            <w:pPr>
              <w:pStyle w:val="4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投标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保证金及电子交易服务费缴纳形式</w:t>
            </w:r>
          </w:p>
        </w:tc>
        <w:tc>
          <w:tcPr>
            <w:tcW w:w="6543" w:type="dxa"/>
            <w:vAlign w:val="center"/>
          </w:tcPr>
          <w:p w14:paraId="22AEF46A">
            <w:pPr>
              <w:pStyle w:val="4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银行转账</w:t>
            </w:r>
          </w:p>
        </w:tc>
      </w:tr>
      <w:tr w14:paraId="5E61A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  <w:jc w:val="center"/>
        </w:trPr>
        <w:tc>
          <w:tcPr>
            <w:tcW w:w="9040" w:type="dxa"/>
            <w:gridSpan w:val="2"/>
            <w:vAlign w:val="center"/>
          </w:tcPr>
          <w:p w14:paraId="3FEEE213">
            <w:pPr>
              <w:pStyle w:val="4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val="en-US" w:eastAsia="zh-CN" w:bidi="ar"/>
              </w:rPr>
              <w:t>入围供应商4名称：安徽华邺企业管理服务有限公司</w:t>
            </w:r>
          </w:p>
        </w:tc>
      </w:tr>
      <w:tr w14:paraId="305D5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  <w:jc w:val="center"/>
        </w:trPr>
        <w:tc>
          <w:tcPr>
            <w:tcW w:w="2497" w:type="dxa"/>
            <w:vAlign w:val="center"/>
          </w:tcPr>
          <w:p w14:paraId="75F12CA0">
            <w:pPr>
              <w:pStyle w:val="4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入围供应商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响应</w:t>
            </w:r>
            <w:r>
              <w:rPr>
                <w:rFonts w:hint="eastAsia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征集文件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要求的资格能力条件</w:t>
            </w:r>
          </w:p>
        </w:tc>
        <w:tc>
          <w:tcPr>
            <w:tcW w:w="6543" w:type="dxa"/>
            <w:vAlign w:val="center"/>
          </w:tcPr>
          <w:p w14:paraId="1D392F69">
            <w:pPr>
              <w:pStyle w:val="4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有效的营业执照</w:t>
            </w:r>
          </w:p>
        </w:tc>
      </w:tr>
      <w:tr w14:paraId="69A1B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8" w:hRule="atLeast"/>
          <w:jc w:val="center"/>
        </w:trPr>
        <w:tc>
          <w:tcPr>
            <w:tcW w:w="2497" w:type="dxa"/>
            <w:vAlign w:val="center"/>
          </w:tcPr>
          <w:p w14:paraId="25225152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通过评审的得分业绩</w:t>
            </w:r>
          </w:p>
        </w:tc>
        <w:tc>
          <w:tcPr>
            <w:tcW w:w="6543" w:type="dxa"/>
            <w:vAlign w:val="center"/>
          </w:tcPr>
          <w:p w14:paraId="7A22052A">
            <w:pPr>
              <w:pStyle w:val="4"/>
              <w:jc w:val="left"/>
              <w:rPr>
                <w:rFonts w:hint="eastAsia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1.科学岛园区室外保洁服务</w:t>
            </w:r>
          </w:p>
          <w:p w14:paraId="33DEAF6E">
            <w:pPr>
              <w:pStyle w:val="4"/>
              <w:jc w:val="left"/>
              <w:rPr>
                <w:rFonts w:hint="eastAsia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2.2025年黄山市公安局保洁服务采购项目</w:t>
            </w:r>
          </w:p>
          <w:p w14:paraId="27AB51FC">
            <w:pPr>
              <w:pStyle w:val="4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3.西递景区保洁市场化管理采购项目</w:t>
            </w:r>
          </w:p>
        </w:tc>
      </w:tr>
      <w:tr w14:paraId="37CA7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" w:hRule="atLeast"/>
          <w:jc w:val="center"/>
        </w:trPr>
        <w:tc>
          <w:tcPr>
            <w:tcW w:w="2497" w:type="dxa"/>
            <w:vAlign w:val="center"/>
          </w:tcPr>
          <w:p w14:paraId="49E04752">
            <w:pPr>
              <w:pStyle w:val="4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投标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保证金及电子交易服务费缴纳形式</w:t>
            </w:r>
          </w:p>
        </w:tc>
        <w:tc>
          <w:tcPr>
            <w:tcW w:w="6543" w:type="dxa"/>
            <w:vAlign w:val="center"/>
          </w:tcPr>
          <w:p w14:paraId="6A5583E9">
            <w:pPr>
              <w:pStyle w:val="4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银行转账</w:t>
            </w:r>
          </w:p>
        </w:tc>
      </w:tr>
    </w:tbl>
    <w:p w14:paraId="0BC812EB">
      <w:pPr>
        <w:rPr>
          <w:rFonts w:hint="eastAsia" w:ascii="宋体" w:hAnsi="宋体"/>
          <w:b/>
          <w:sz w:val="36"/>
          <w:szCs w:val="44"/>
        </w:rPr>
      </w:pPr>
    </w:p>
    <w:p w14:paraId="56F5B76C">
      <w:pPr>
        <w:rPr>
          <w:rFonts w:hint="eastAsia" w:ascii="宋体" w:hAnsi="宋体"/>
          <w:b/>
          <w:sz w:val="36"/>
          <w:szCs w:val="44"/>
        </w:rPr>
      </w:pPr>
      <w:bookmarkStart w:id="0" w:name="_GoBack"/>
      <w:bookmarkEnd w:id="0"/>
    </w:p>
    <w:p w14:paraId="339D11B2">
      <w:pPr>
        <w:spacing w:line="576" w:lineRule="exact"/>
        <w:jc w:val="center"/>
        <w:outlineLvl w:val="1"/>
        <w:rPr>
          <w:rFonts w:hint="eastAsia" w:ascii="宋体" w:hAnsi="宋体" w:cs="宋体"/>
          <w:b w:val="0"/>
          <w:bCs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sz w:val="36"/>
          <w:szCs w:val="44"/>
        </w:rPr>
        <w:t>评审情况一览表</w:t>
      </w:r>
    </w:p>
    <w:p w14:paraId="6C8555D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left"/>
        <w:rPr>
          <w:b/>
          <w:bCs/>
        </w:rPr>
      </w:pPr>
      <w:r>
        <w:rPr>
          <w:rFonts w:ascii="仿宋" w:hAnsi="仿宋" w:eastAsia="仿宋" w:cs="仿宋"/>
          <w:b/>
          <w:bCs/>
          <w:color w:val="333333"/>
          <w:kern w:val="0"/>
          <w:sz w:val="28"/>
          <w:szCs w:val="28"/>
          <w:lang w:val="en-US" w:eastAsia="zh-CN" w:bidi="ar"/>
        </w:rPr>
        <w:t>项目名称：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28"/>
          <w:szCs w:val="28"/>
          <w:lang w:val="en-US" w:eastAsia="zh-CN" w:bidi="ar"/>
        </w:rPr>
        <w:t>幸福物业2026年度保洁服务外包框架协议采购项目</w:t>
      </w:r>
    </w:p>
    <w:p w14:paraId="5CD807BA">
      <w:pPr>
        <w:pStyle w:val="4"/>
        <w:rPr>
          <w:rFonts w:hint="eastAsia" w:ascii="宋体" w:hAnsi="宋体" w:eastAsia="宋体" w:cs="宋体"/>
          <w:b/>
          <w:bCs/>
          <w:color w:val="000000" w:themeColor="text1"/>
          <w:kern w:val="0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28"/>
          <w:szCs w:val="28"/>
          <w:lang w:val="en-US" w:eastAsia="zh-CN" w:bidi="ar"/>
        </w:rPr>
        <w:t>项目编号：2026PHBQ337</w:t>
      </w:r>
    </w:p>
    <w:tbl>
      <w:tblPr>
        <w:tblStyle w:val="9"/>
        <w:tblW w:w="9737" w:type="dxa"/>
        <w:jc w:val="center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22"/>
        <w:gridCol w:w="1335"/>
        <w:gridCol w:w="1095"/>
        <w:gridCol w:w="1377"/>
        <w:gridCol w:w="1708"/>
      </w:tblGrid>
      <w:tr w14:paraId="21D83C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tblCellSpacing w:w="0" w:type="dxa"/>
          <w:jc w:val="center"/>
        </w:trPr>
        <w:tc>
          <w:tcPr>
            <w:tcW w:w="42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CEB7460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  <w:t>供应商</w:t>
            </w:r>
          </w:p>
        </w:tc>
        <w:tc>
          <w:tcPr>
            <w:tcW w:w="13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BD10D6D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  <w:t>报价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kern w:val="0"/>
                <w:sz w:val="28"/>
                <w:szCs w:val="28"/>
                <w:lang w:val="en-US" w:eastAsia="zh-CN" w:bidi="ar"/>
              </w:rPr>
              <w:t>元/月/人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val="en-US" w:eastAsia="zh-CN"/>
              </w:rPr>
              <w:t>）</w:t>
            </w:r>
          </w:p>
        </w:tc>
        <w:tc>
          <w:tcPr>
            <w:tcW w:w="10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218D886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  <w:t>初审</w:t>
            </w:r>
          </w:p>
        </w:tc>
        <w:tc>
          <w:tcPr>
            <w:tcW w:w="13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177765A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  <w:t>总得分</w:t>
            </w:r>
          </w:p>
        </w:tc>
        <w:tc>
          <w:tcPr>
            <w:tcW w:w="1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FE72967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  <w:t>备注</w:t>
            </w:r>
          </w:p>
        </w:tc>
      </w:tr>
      <w:tr w14:paraId="7C26DD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tblCellSpacing w:w="0" w:type="dxa"/>
          <w:jc w:val="center"/>
        </w:trPr>
        <w:tc>
          <w:tcPr>
            <w:tcW w:w="42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FE59DC5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安徽新华物业服务集团有限公司</w:t>
            </w:r>
          </w:p>
        </w:tc>
        <w:tc>
          <w:tcPr>
            <w:tcW w:w="13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8B56A7B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2199</w:t>
            </w:r>
          </w:p>
        </w:tc>
        <w:tc>
          <w:tcPr>
            <w:tcW w:w="10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E12D122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eastAsia="宋体"/>
                <w:b w:val="0"/>
                <w:bCs w:val="0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3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AFFFE6D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89.42</w:t>
            </w:r>
          </w:p>
        </w:tc>
        <w:tc>
          <w:tcPr>
            <w:tcW w:w="1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49F1AA6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入围供应商1</w:t>
            </w:r>
          </w:p>
        </w:tc>
      </w:tr>
      <w:tr w14:paraId="7E804B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tblCellSpacing w:w="0" w:type="dxa"/>
          <w:jc w:val="center"/>
        </w:trPr>
        <w:tc>
          <w:tcPr>
            <w:tcW w:w="42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BD5140F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安徽天濡物业管理有限公司</w:t>
            </w:r>
          </w:p>
        </w:tc>
        <w:tc>
          <w:tcPr>
            <w:tcW w:w="13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13D18A0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2182</w:t>
            </w:r>
          </w:p>
        </w:tc>
        <w:tc>
          <w:tcPr>
            <w:tcW w:w="10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7380FE0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eastAsia="宋体"/>
                <w:b w:val="0"/>
                <w:bCs w:val="0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3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04E22C8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87.61</w:t>
            </w:r>
          </w:p>
        </w:tc>
        <w:tc>
          <w:tcPr>
            <w:tcW w:w="1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388FF3C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/>
                <w:b w:val="0"/>
                <w:bCs w:val="0"/>
                <w:lang w:val="en-US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入围供应商2</w:t>
            </w:r>
          </w:p>
        </w:tc>
      </w:tr>
      <w:tr w14:paraId="044C94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  <w:tblCellSpacing w:w="0" w:type="dxa"/>
          <w:jc w:val="center"/>
        </w:trPr>
        <w:tc>
          <w:tcPr>
            <w:tcW w:w="42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8C7042A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合肥金达智慧物业发展集团有限公司</w:t>
            </w:r>
          </w:p>
        </w:tc>
        <w:tc>
          <w:tcPr>
            <w:tcW w:w="13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0F317FB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2190</w:t>
            </w:r>
          </w:p>
        </w:tc>
        <w:tc>
          <w:tcPr>
            <w:tcW w:w="10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90CACEF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eastAsia="宋体"/>
                <w:b w:val="0"/>
                <w:bCs w:val="0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3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2DDB996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87.36</w:t>
            </w:r>
          </w:p>
        </w:tc>
        <w:tc>
          <w:tcPr>
            <w:tcW w:w="1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A166559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/>
                <w:b w:val="0"/>
                <w:bCs w:val="0"/>
                <w:lang w:val="en-US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入围供应商3</w:t>
            </w:r>
          </w:p>
        </w:tc>
      </w:tr>
      <w:tr w14:paraId="6ED590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tblCellSpacing w:w="0" w:type="dxa"/>
          <w:jc w:val="center"/>
        </w:trPr>
        <w:tc>
          <w:tcPr>
            <w:tcW w:w="42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6DAFDF7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安徽华邺企业管理服务有限公司</w:t>
            </w:r>
          </w:p>
        </w:tc>
        <w:tc>
          <w:tcPr>
            <w:tcW w:w="13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05A4B8A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2180</w:t>
            </w:r>
          </w:p>
        </w:tc>
        <w:tc>
          <w:tcPr>
            <w:tcW w:w="10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9EE1612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eastAsia="宋体"/>
                <w:b w:val="0"/>
                <w:bCs w:val="0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3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FE39F75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86.89</w:t>
            </w:r>
          </w:p>
        </w:tc>
        <w:tc>
          <w:tcPr>
            <w:tcW w:w="1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CA7A85A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/>
                <w:b w:val="0"/>
                <w:bCs w:val="0"/>
                <w:lang w:val="en-US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入围供应商4</w:t>
            </w:r>
          </w:p>
        </w:tc>
      </w:tr>
      <w:tr w14:paraId="248AAA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tblCellSpacing w:w="0" w:type="dxa"/>
          <w:jc w:val="center"/>
        </w:trPr>
        <w:tc>
          <w:tcPr>
            <w:tcW w:w="42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5798DE3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安徽鸿鹤城市运营管理集团有限公司</w:t>
            </w:r>
          </w:p>
        </w:tc>
        <w:tc>
          <w:tcPr>
            <w:tcW w:w="13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1D218A5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2148</w:t>
            </w:r>
          </w:p>
        </w:tc>
        <w:tc>
          <w:tcPr>
            <w:tcW w:w="10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E971DF0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eastAsia="宋体"/>
                <w:b w:val="0"/>
                <w:bCs w:val="0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3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6913CFF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86.68</w:t>
            </w:r>
          </w:p>
        </w:tc>
        <w:tc>
          <w:tcPr>
            <w:tcW w:w="1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59E4766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b w:val="0"/>
                <w:bCs w:val="0"/>
              </w:rPr>
            </w:pPr>
          </w:p>
        </w:tc>
      </w:tr>
      <w:tr w14:paraId="5D4CF0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tblCellSpacing w:w="0" w:type="dxa"/>
          <w:jc w:val="center"/>
        </w:trPr>
        <w:tc>
          <w:tcPr>
            <w:tcW w:w="42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8F43ECA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合肥金禾物业服务有限公司</w:t>
            </w:r>
          </w:p>
        </w:tc>
        <w:tc>
          <w:tcPr>
            <w:tcW w:w="13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305346E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2198</w:t>
            </w:r>
          </w:p>
        </w:tc>
        <w:tc>
          <w:tcPr>
            <w:tcW w:w="10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A3C0BD3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eastAsia="宋体"/>
                <w:b w:val="0"/>
                <w:bCs w:val="0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3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E27030F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86.01</w:t>
            </w:r>
          </w:p>
        </w:tc>
        <w:tc>
          <w:tcPr>
            <w:tcW w:w="1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28DE9E8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b w:val="0"/>
                <w:bCs w:val="0"/>
              </w:rPr>
            </w:pPr>
          </w:p>
        </w:tc>
      </w:tr>
      <w:tr w14:paraId="0C1F8F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tblCellSpacing w:w="0" w:type="dxa"/>
          <w:jc w:val="center"/>
        </w:trPr>
        <w:tc>
          <w:tcPr>
            <w:tcW w:w="42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BF3E100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安徽瑞耀物业服务有限公司</w:t>
            </w:r>
          </w:p>
        </w:tc>
        <w:tc>
          <w:tcPr>
            <w:tcW w:w="13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733C3FC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2199</w:t>
            </w:r>
          </w:p>
        </w:tc>
        <w:tc>
          <w:tcPr>
            <w:tcW w:w="10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8CDC47B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eastAsia="宋体"/>
                <w:b w:val="0"/>
                <w:bCs w:val="0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3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2D01980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85.02</w:t>
            </w:r>
          </w:p>
        </w:tc>
        <w:tc>
          <w:tcPr>
            <w:tcW w:w="1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67FC41B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b w:val="0"/>
                <w:bCs w:val="0"/>
              </w:rPr>
            </w:pPr>
          </w:p>
        </w:tc>
      </w:tr>
      <w:tr w14:paraId="60028F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tblCellSpacing w:w="0" w:type="dxa"/>
          <w:jc w:val="center"/>
        </w:trPr>
        <w:tc>
          <w:tcPr>
            <w:tcW w:w="42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A051412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合肥绿雅保洁服务有限公司</w:t>
            </w:r>
          </w:p>
        </w:tc>
        <w:tc>
          <w:tcPr>
            <w:tcW w:w="13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11508A1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2150</w:t>
            </w:r>
          </w:p>
        </w:tc>
        <w:tc>
          <w:tcPr>
            <w:tcW w:w="10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6E23164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eastAsia="宋体"/>
                <w:b w:val="0"/>
                <w:bCs w:val="0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3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8ADA30E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84.92</w:t>
            </w:r>
          </w:p>
        </w:tc>
        <w:tc>
          <w:tcPr>
            <w:tcW w:w="1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EE17E98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b w:val="0"/>
                <w:bCs w:val="0"/>
              </w:rPr>
            </w:pPr>
          </w:p>
        </w:tc>
      </w:tr>
      <w:tr w14:paraId="0EC2BB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42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3D6DB5F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华保盛服务管理集团有限公司</w:t>
            </w:r>
          </w:p>
        </w:tc>
        <w:tc>
          <w:tcPr>
            <w:tcW w:w="13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758045B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2175</w:t>
            </w:r>
          </w:p>
        </w:tc>
        <w:tc>
          <w:tcPr>
            <w:tcW w:w="10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19F0F13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eastAsia="宋体"/>
                <w:b w:val="0"/>
                <w:bCs w:val="0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3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E7C574E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83.21</w:t>
            </w:r>
          </w:p>
        </w:tc>
        <w:tc>
          <w:tcPr>
            <w:tcW w:w="1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9246DD9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b w:val="0"/>
                <w:bCs w:val="0"/>
              </w:rPr>
            </w:pPr>
          </w:p>
        </w:tc>
      </w:tr>
      <w:tr w14:paraId="1F9310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tblCellSpacing w:w="0" w:type="dxa"/>
          <w:jc w:val="center"/>
        </w:trPr>
        <w:tc>
          <w:tcPr>
            <w:tcW w:w="42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6FA2BA5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安徽兆存物业服务有限公司</w:t>
            </w:r>
          </w:p>
        </w:tc>
        <w:tc>
          <w:tcPr>
            <w:tcW w:w="13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AA454E5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2168</w:t>
            </w:r>
          </w:p>
        </w:tc>
        <w:tc>
          <w:tcPr>
            <w:tcW w:w="10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73862B5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eastAsia="宋体"/>
                <w:b w:val="0"/>
                <w:bCs w:val="0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3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34E6FAF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82.12</w:t>
            </w:r>
          </w:p>
        </w:tc>
        <w:tc>
          <w:tcPr>
            <w:tcW w:w="1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130ABCB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b w:val="0"/>
                <w:bCs w:val="0"/>
              </w:rPr>
            </w:pPr>
          </w:p>
        </w:tc>
      </w:tr>
      <w:tr w14:paraId="084EF8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tblCellSpacing w:w="0" w:type="dxa"/>
          <w:jc w:val="center"/>
        </w:trPr>
        <w:tc>
          <w:tcPr>
            <w:tcW w:w="42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6B55C27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安徽东百城市环境服务有限公司</w:t>
            </w:r>
          </w:p>
        </w:tc>
        <w:tc>
          <w:tcPr>
            <w:tcW w:w="13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81C155E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2170</w:t>
            </w:r>
          </w:p>
        </w:tc>
        <w:tc>
          <w:tcPr>
            <w:tcW w:w="10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BFCD15D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eastAsia="宋体"/>
                <w:b w:val="0"/>
                <w:bCs w:val="0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3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9116C80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78.0</w:t>
            </w:r>
          </w:p>
        </w:tc>
        <w:tc>
          <w:tcPr>
            <w:tcW w:w="1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427E632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b w:val="0"/>
                <w:bCs w:val="0"/>
              </w:rPr>
            </w:pPr>
          </w:p>
        </w:tc>
      </w:tr>
      <w:tr w14:paraId="6DBD1B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tblCellSpacing w:w="0" w:type="dxa"/>
          <w:jc w:val="center"/>
        </w:trPr>
        <w:tc>
          <w:tcPr>
            <w:tcW w:w="42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389D83E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安徽繁强环境技术有限公司</w:t>
            </w:r>
          </w:p>
        </w:tc>
        <w:tc>
          <w:tcPr>
            <w:tcW w:w="13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D31D2E9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2200</w:t>
            </w:r>
          </w:p>
        </w:tc>
        <w:tc>
          <w:tcPr>
            <w:tcW w:w="10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3F56300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eastAsia="宋体"/>
                <w:b w:val="0"/>
                <w:bCs w:val="0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3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F1A08C1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72.13</w:t>
            </w:r>
          </w:p>
        </w:tc>
        <w:tc>
          <w:tcPr>
            <w:tcW w:w="1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A9AC138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b w:val="0"/>
                <w:bCs w:val="0"/>
              </w:rPr>
            </w:pPr>
          </w:p>
        </w:tc>
      </w:tr>
      <w:tr w14:paraId="2AABA3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tblCellSpacing w:w="0" w:type="dxa"/>
          <w:jc w:val="center"/>
        </w:trPr>
        <w:tc>
          <w:tcPr>
            <w:tcW w:w="42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66EBEB1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安徽省华兴城市运营管理集团有限公司</w:t>
            </w:r>
          </w:p>
        </w:tc>
        <w:tc>
          <w:tcPr>
            <w:tcW w:w="13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8E2182D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/</w:t>
            </w:r>
          </w:p>
        </w:tc>
        <w:tc>
          <w:tcPr>
            <w:tcW w:w="10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54B2615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eastAsia="宋体"/>
                <w:b w:val="0"/>
                <w:bCs w:val="0"/>
                <w:lang w:eastAsia="zh-CN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8"/>
                <w:szCs w:val="28"/>
              </w:rPr>
              <w:t>不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3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1B31E32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b w:val="0"/>
                <w:bCs w:val="0"/>
              </w:rPr>
            </w:pPr>
          </w:p>
        </w:tc>
        <w:tc>
          <w:tcPr>
            <w:tcW w:w="1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2884047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b w:val="0"/>
                <w:bCs w:val="0"/>
              </w:rPr>
            </w:pPr>
          </w:p>
        </w:tc>
      </w:tr>
    </w:tbl>
    <w:p w14:paraId="5F5F1A8E"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-apple-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21EAD2E-B17C-4362-AF1C-B713B447552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AA8011">
    <w:pPr>
      <w:pStyle w:val="7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xNDQwOTJlOTZmYjhiNDUxNTRiMjI4OGUzYzEwYjMifQ=="/>
  </w:docVars>
  <w:rsids>
    <w:rsidRoot w:val="37BA19F1"/>
    <w:rsid w:val="00001359"/>
    <w:rsid w:val="00023E35"/>
    <w:rsid w:val="000539FC"/>
    <w:rsid w:val="000553D8"/>
    <w:rsid w:val="000B06C3"/>
    <w:rsid w:val="001254FD"/>
    <w:rsid w:val="001538C1"/>
    <w:rsid w:val="00165BE1"/>
    <w:rsid w:val="00166ACD"/>
    <w:rsid w:val="00191D8D"/>
    <w:rsid w:val="0019419F"/>
    <w:rsid w:val="001A2F2A"/>
    <w:rsid w:val="001A5AA6"/>
    <w:rsid w:val="001B0A7C"/>
    <w:rsid w:val="001B550D"/>
    <w:rsid w:val="001D6E37"/>
    <w:rsid w:val="001F1C82"/>
    <w:rsid w:val="002368EC"/>
    <w:rsid w:val="0026434D"/>
    <w:rsid w:val="002840EC"/>
    <w:rsid w:val="002942C3"/>
    <w:rsid w:val="002B0812"/>
    <w:rsid w:val="003428D5"/>
    <w:rsid w:val="00344A10"/>
    <w:rsid w:val="00394717"/>
    <w:rsid w:val="003A2B75"/>
    <w:rsid w:val="0040384F"/>
    <w:rsid w:val="00404E81"/>
    <w:rsid w:val="00423D6B"/>
    <w:rsid w:val="00461EDA"/>
    <w:rsid w:val="004A098D"/>
    <w:rsid w:val="004A1AEC"/>
    <w:rsid w:val="004F7CA8"/>
    <w:rsid w:val="00512541"/>
    <w:rsid w:val="00523707"/>
    <w:rsid w:val="00553A92"/>
    <w:rsid w:val="00556A48"/>
    <w:rsid w:val="0059751C"/>
    <w:rsid w:val="005A0B0C"/>
    <w:rsid w:val="005A1D11"/>
    <w:rsid w:val="005B08D0"/>
    <w:rsid w:val="005F5171"/>
    <w:rsid w:val="005F56A9"/>
    <w:rsid w:val="0068785B"/>
    <w:rsid w:val="00690597"/>
    <w:rsid w:val="006B3111"/>
    <w:rsid w:val="006E488B"/>
    <w:rsid w:val="0070672E"/>
    <w:rsid w:val="00710C32"/>
    <w:rsid w:val="00740DE0"/>
    <w:rsid w:val="00751DFF"/>
    <w:rsid w:val="0077081E"/>
    <w:rsid w:val="007740C2"/>
    <w:rsid w:val="00782F64"/>
    <w:rsid w:val="007851CC"/>
    <w:rsid w:val="007928E2"/>
    <w:rsid w:val="007F11D0"/>
    <w:rsid w:val="007F2AC4"/>
    <w:rsid w:val="007F68B9"/>
    <w:rsid w:val="008154C4"/>
    <w:rsid w:val="00826E83"/>
    <w:rsid w:val="00875AA8"/>
    <w:rsid w:val="00881375"/>
    <w:rsid w:val="008907FB"/>
    <w:rsid w:val="008A202D"/>
    <w:rsid w:val="008A53B6"/>
    <w:rsid w:val="008B7868"/>
    <w:rsid w:val="008E02C7"/>
    <w:rsid w:val="008E088D"/>
    <w:rsid w:val="008E5723"/>
    <w:rsid w:val="00911127"/>
    <w:rsid w:val="0092297A"/>
    <w:rsid w:val="00925EFF"/>
    <w:rsid w:val="00943CA5"/>
    <w:rsid w:val="00966D29"/>
    <w:rsid w:val="00982421"/>
    <w:rsid w:val="009A0442"/>
    <w:rsid w:val="009D4F6B"/>
    <w:rsid w:val="009F3473"/>
    <w:rsid w:val="00A73BDB"/>
    <w:rsid w:val="00A76C01"/>
    <w:rsid w:val="00A9565D"/>
    <w:rsid w:val="00AF03FB"/>
    <w:rsid w:val="00AF27BB"/>
    <w:rsid w:val="00B2540E"/>
    <w:rsid w:val="00B33527"/>
    <w:rsid w:val="00B56941"/>
    <w:rsid w:val="00B60506"/>
    <w:rsid w:val="00BD5FF8"/>
    <w:rsid w:val="00BF792E"/>
    <w:rsid w:val="00C0775E"/>
    <w:rsid w:val="00C269FF"/>
    <w:rsid w:val="00C2734B"/>
    <w:rsid w:val="00C70F38"/>
    <w:rsid w:val="00C9493A"/>
    <w:rsid w:val="00CB3F3C"/>
    <w:rsid w:val="00CE217E"/>
    <w:rsid w:val="00CE5CD4"/>
    <w:rsid w:val="00D06EC3"/>
    <w:rsid w:val="00D135C8"/>
    <w:rsid w:val="00D16315"/>
    <w:rsid w:val="00D4052E"/>
    <w:rsid w:val="00D52F53"/>
    <w:rsid w:val="00D65862"/>
    <w:rsid w:val="00DA0F8B"/>
    <w:rsid w:val="00DC6292"/>
    <w:rsid w:val="00DE07DD"/>
    <w:rsid w:val="00DE71DC"/>
    <w:rsid w:val="00E13E82"/>
    <w:rsid w:val="00E40EA8"/>
    <w:rsid w:val="00E50885"/>
    <w:rsid w:val="00EA045C"/>
    <w:rsid w:val="00EA43DA"/>
    <w:rsid w:val="00EB0D3C"/>
    <w:rsid w:val="00EB5E54"/>
    <w:rsid w:val="00EC21D0"/>
    <w:rsid w:val="00ED02E9"/>
    <w:rsid w:val="00EF6518"/>
    <w:rsid w:val="00F2396E"/>
    <w:rsid w:val="00F54688"/>
    <w:rsid w:val="00FC0DBD"/>
    <w:rsid w:val="00FC6EC9"/>
    <w:rsid w:val="00FD775B"/>
    <w:rsid w:val="00FF127A"/>
    <w:rsid w:val="00FF6315"/>
    <w:rsid w:val="017E6F26"/>
    <w:rsid w:val="02E05748"/>
    <w:rsid w:val="02E867F5"/>
    <w:rsid w:val="02F323B6"/>
    <w:rsid w:val="03924358"/>
    <w:rsid w:val="0CBE2615"/>
    <w:rsid w:val="0E4C1B61"/>
    <w:rsid w:val="11641A5C"/>
    <w:rsid w:val="158F2A88"/>
    <w:rsid w:val="172A1A24"/>
    <w:rsid w:val="1B866AA2"/>
    <w:rsid w:val="1CBD1D5E"/>
    <w:rsid w:val="245529D6"/>
    <w:rsid w:val="24577DB0"/>
    <w:rsid w:val="26D86A74"/>
    <w:rsid w:val="28D45B25"/>
    <w:rsid w:val="2A465F84"/>
    <w:rsid w:val="2E127C0A"/>
    <w:rsid w:val="2FF40303"/>
    <w:rsid w:val="31056081"/>
    <w:rsid w:val="31313BA7"/>
    <w:rsid w:val="31C75F5D"/>
    <w:rsid w:val="33312901"/>
    <w:rsid w:val="34E84BAD"/>
    <w:rsid w:val="36245E08"/>
    <w:rsid w:val="37BA19F1"/>
    <w:rsid w:val="3A2F7338"/>
    <w:rsid w:val="3BD57956"/>
    <w:rsid w:val="3CC379F8"/>
    <w:rsid w:val="40360D0D"/>
    <w:rsid w:val="40B94CC0"/>
    <w:rsid w:val="41705221"/>
    <w:rsid w:val="42680544"/>
    <w:rsid w:val="44392242"/>
    <w:rsid w:val="495C7E9F"/>
    <w:rsid w:val="495D24F0"/>
    <w:rsid w:val="4CC62D40"/>
    <w:rsid w:val="4D8C55B3"/>
    <w:rsid w:val="4DC13536"/>
    <w:rsid w:val="4EFA19C6"/>
    <w:rsid w:val="5066262C"/>
    <w:rsid w:val="54F35A17"/>
    <w:rsid w:val="579A3A91"/>
    <w:rsid w:val="5FA07832"/>
    <w:rsid w:val="614E2555"/>
    <w:rsid w:val="63416674"/>
    <w:rsid w:val="69CE0BB4"/>
    <w:rsid w:val="69E94BDA"/>
    <w:rsid w:val="6AA56830"/>
    <w:rsid w:val="6C2B0991"/>
    <w:rsid w:val="76694494"/>
    <w:rsid w:val="7D4A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3"/>
    <w:autoRedefine/>
    <w:semiHidden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4"/>
    <w:qFormat/>
    <w:uiPriority w:val="9"/>
    <w:pPr>
      <w:keepNext/>
      <w:keepLines/>
      <w:spacing w:line="360" w:lineRule="auto"/>
      <w:jc w:val="left"/>
      <w:outlineLvl w:val="2"/>
    </w:pPr>
    <w:rPr>
      <w:rFonts w:ascii="宋体" w:hAnsi="宋体"/>
      <w:b/>
      <w:bCs/>
      <w:sz w:val="28"/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autoRedefine/>
    <w:qFormat/>
    <w:uiPriority w:val="0"/>
    <w:pPr>
      <w:spacing w:after="120"/>
    </w:pPr>
  </w:style>
  <w:style w:type="paragraph" w:styleId="6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1 字符"/>
    <w:link w:val="2"/>
    <w:autoRedefine/>
    <w:qFormat/>
    <w:uiPriority w:val="0"/>
    <w:rPr>
      <w:b/>
      <w:kern w:val="44"/>
      <w:sz w:val="44"/>
    </w:rPr>
  </w:style>
  <w:style w:type="character" w:customStyle="1" w:styleId="13">
    <w:name w:val="标题 2 字符"/>
    <w:link w:val="3"/>
    <w:autoRedefine/>
    <w:qFormat/>
    <w:uiPriority w:val="0"/>
    <w:rPr>
      <w:rFonts w:ascii="Arial" w:hAnsi="Arial" w:eastAsia="黑体"/>
      <w:b/>
      <w:sz w:val="32"/>
    </w:rPr>
  </w:style>
  <w:style w:type="character" w:customStyle="1" w:styleId="14">
    <w:name w:val="标题 3 字符"/>
    <w:basedOn w:val="11"/>
    <w:link w:val="4"/>
    <w:qFormat/>
    <w:uiPriority w:val="9"/>
    <w:rPr>
      <w:rFonts w:ascii="宋体" w:hAnsi="宋体" w:eastAsia="宋体"/>
      <w:b/>
      <w:bCs/>
      <w:kern w:val="2"/>
      <w:sz w:val="28"/>
      <w:szCs w:val="28"/>
    </w:rPr>
  </w:style>
  <w:style w:type="character" w:customStyle="1" w:styleId="15">
    <w:name w:val="font11"/>
    <w:basedOn w:val="11"/>
    <w:qFormat/>
    <w:uiPriority w:val="0"/>
    <w:rPr>
      <w:rFonts w:ascii="-apple-" w:hAnsi="-apple-" w:eastAsia="-apple-" w:cs="-apple-"/>
      <w:color w:val="000000"/>
      <w:sz w:val="13"/>
      <w:szCs w:val="1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864</Words>
  <Characters>976</Characters>
  <Lines>13</Lines>
  <Paragraphs>19</Paragraphs>
  <TotalTime>1</TotalTime>
  <ScaleCrop>false</ScaleCrop>
  <LinksUpToDate>false</LinksUpToDate>
  <CharactersWithSpaces>976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2024-05-07T06:44:00Z</dcterms:created>
  <dc:creator>姚连运</dc:creator>
  <cp:lastModifiedBy>小太阳</cp:lastModifiedBy>
  <cp:lastPrinted>2024-11-04T08:41:00Z</cp:lastPrinted>
  <dcterms:modified xsi:type="dcterms:W3CDTF">2026-07-27T09:17:30Z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4CDC7F09DB5F480C8C0BCDD896320556_13</vt:lpwstr>
  </property>
  <property fmtid="{D5CDD505-2E9C-101B-9397-08002B2CF9AE}" pid="4" name="KSOTemplateDocerSaveRecord">
    <vt:lpwstr>eyJoZGlkIjoiMTMyYzE0OWY0N2I0NjcxMjBlZDQ0NjZiNDJkODUwM2YiLCJ1c2VySWQiOiIyNjIxNzI0OTQifQ==</vt:lpwstr>
  </property>
</Properties>
</file>