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Lines/>
        <w:widowControl/>
        <w:snapToGrid w:val="0"/>
        <w:spacing w:before="120" w:beforeAutospacing="0" w:after="260" w:afterAutospacing="0" w:line="360" w:lineRule="auto"/>
        <w:ind w:firstLine="0"/>
        <w:jc w:val="center"/>
        <w:textAlignment w:val="baseline"/>
        <w:rPr>
          <w:rStyle w:val="81"/>
          <w:rFonts w:ascii="宋体" w:hAnsi="宋体" w:eastAsia="宋体" w:cs="宋体"/>
          <w:b/>
          <w:bCs/>
          <w:i w:val="0"/>
          <w:caps w:val="0"/>
          <w:color w:val="000000"/>
          <w:spacing w:val="0"/>
          <w:w w:val="100"/>
          <w:kern w:val="2"/>
          <w:sz w:val="36"/>
          <w:szCs w:val="36"/>
          <w:lang w:val="en-US" w:eastAsia="zh-CN" w:bidi="ar-SA"/>
        </w:rPr>
      </w:pPr>
      <w:r>
        <w:rPr>
          <w:rStyle w:val="81"/>
          <w:rFonts w:hint="eastAsia" w:ascii="宋体" w:hAnsi="宋体" w:eastAsia="宋体" w:cs="宋体"/>
          <w:b/>
          <w:bCs/>
          <w:i w:val="0"/>
          <w:caps w:val="0"/>
          <w:color w:val="000000"/>
          <w:spacing w:val="0"/>
          <w:w w:val="100"/>
          <w:kern w:val="2"/>
          <w:sz w:val="36"/>
          <w:szCs w:val="36"/>
          <w:lang w:val="en-US" w:eastAsia="zh-CN" w:bidi="ar-SA"/>
        </w:rPr>
        <w:t>肥西县乡村振兴投资集团有限公司及其子公司限额以下零星工程项目库</w:t>
      </w:r>
    </w:p>
    <w:p>
      <w:pPr>
        <w:pStyle w:val="15"/>
        <w:keepLines/>
        <w:widowControl/>
        <w:snapToGrid w:val="0"/>
        <w:spacing w:before="120" w:beforeAutospacing="0" w:after="260" w:afterAutospacing="0" w:line="360" w:lineRule="auto"/>
        <w:ind w:firstLine="0"/>
        <w:jc w:val="center"/>
        <w:textAlignment w:val="baseline"/>
        <w:rPr>
          <w:rStyle w:val="81"/>
          <w:rFonts w:ascii="宋体" w:hAnsi="宋体" w:eastAsia="宋体" w:cs="宋体"/>
          <w:b/>
          <w:bCs/>
          <w:i w:val="0"/>
          <w:caps w:val="0"/>
          <w:color w:val="000000"/>
          <w:spacing w:val="0"/>
          <w:w w:val="100"/>
          <w:kern w:val="2"/>
          <w:sz w:val="36"/>
          <w:szCs w:val="36"/>
          <w:lang w:val="en-US" w:eastAsia="zh-CN" w:bidi="ar-SA"/>
        </w:rPr>
      </w:pPr>
      <w:r>
        <w:rPr>
          <w:rStyle w:val="81"/>
          <w:rFonts w:ascii="宋体" w:hAnsi="宋体" w:eastAsia="宋体" w:cs="宋体"/>
          <w:b/>
          <w:bCs/>
          <w:i w:val="0"/>
          <w:caps w:val="0"/>
          <w:color w:val="000000"/>
          <w:spacing w:val="0"/>
          <w:w w:val="100"/>
          <w:kern w:val="2"/>
          <w:sz w:val="36"/>
          <w:szCs w:val="36"/>
          <w:lang w:val="en-US" w:eastAsia="zh-CN" w:bidi="ar-SA"/>
        </w:rPr>
        <w:t>（施工类）</w:t>
      </w:r>
    </w:p>
    <w:p>
      <w:pPr>
        <w:pStyle w:val="15"/>
        <w:keepLines/>
        <w:widowControl/>
        <w:snapToGrid w:val="0"/>
        <w:spacing w:before="120" w:beforeAutospacing="0" w:after="260" w:afterAutospacing="0" w:line="360" w:lineRule="auto"/>
        <w:ind w:firstLine="0"/>
        <w:jc w:val="center"/>
        <w:textAlignment w:val="baseline"/>
        <w:rPr>
          <w:rStyle w:val="81"/>
          <w:rFonts w:ascii="宋体" w:hAnsi="宋体" w:eastAsia="宋体" w:cs="宋体"/>
          <w:b/>
          <w:bCs/>
          <w:i w:val="0"/>
          <w:caps w:val="0"/>
          <w:color w:val="000000"/>
          <w:spacing w:val="0"/>
          <w:w w:val="100"/>
          <w:kern w:val="2"/>
          <w:sz w:val="44"/>
          <w:szCs w:val="44"/>
          <w:lang w:val="en-US" w:eastAsia="zh-CN" w:bidi="ar-SA"/>
        </w:rPr>
      </w:pPr>
      <w:r>
        <w:rPr>
          <w:rStyle w:val="81"/>
          <w:rFonts w:ascii="宋体" w:hAnsi="宋体" w:eastAsia="宋体" w:cs="宋体"/>
          <w:b/>
          <w:bCs/>
          <w:i w:val="0"/>
          <w:caps w:val="0"/>
          <w:color w:val="000000"/>
          <w:spacing w:val="0"/>
          <w:w w:val="100"/>
          <w:kern w:val="2"/>
          <w:sz w:val="44"/>
          <w:szCs w:val="44"/>
          <w:lang w:val="en-US" w:eastAsia="zh-CN" w:bidi="ar-SA"/>
        </w:rPr>
        <w:t>入</w:t>
      </w:r>
    </w:p>
    <w:p>
      <w:pPr>
        <w:pStyle w:val="15"/>
        <w:keepLines/>
        <w:widowControl/>
        <w:snapToGrid w:val="0"/>
        <w:spacing w:before="120" w:beforeAutospacing="0" w:after="260" w:afterAutospacing="0" w:line="360" w:lineRule="auto"/>
        <w:ind w:firstLine="0"/>
        <w:jc w:val="center"/>
        <w:textAlignment w:val="baseline"/>
        <w:rPr>
          <w:rStyle w:val="81"/>
          <w:rFonts w:ascii="宋体" w:hAnsi="宋体" w:eastAsia="宋体" w:cs="宋体"/>
          <w:b/>
          <w:bCs/>
          <w:i w:val="0"/>
          <w:caps w:val="0"/>
          <w:color w:val="000000"/>
          <w:spacing w:val="0"/>
          <w:w w:val="100"/>
          <w:kern w:val="2"/>
          <w:sz w:val="44"/>
          <w:szCs w:val="44"/>
          <w:lang w:val="en-US" w:eastAsia="zh-CN" w:bidi="ar-SA"/>
        </w:rPr>
      </w:pPr>
      <w:r>
        <w:rPr>
          <w:rStyle w:val="81"/>
          <w:rFonts w:ascii="宋体" w:hAnsi="宋体" w:eastAsia="宋体" w:cs="宋体"/>
          <w:b/>
          <w:bCs/>
          <w:i w:val="0"/>
          <w:caps w:val="0"/>
          <w:color w:val="000000"/>
          <w:spacing w:val="0"/>
          <w:w w:val="100"/>
          <w:kern w:val="2"/>
          <w:sz w:val="44"/>
          <w:szCs w:val="44"/>
          <w:lang w:val="en-US" w:eastAsia="zh-CN" w:bidi="ar-SA"/>
        </w:rPr>
        <w:t>库</w:t>
      </w:r>
    </w:p>
    <w:p>
      <w:pPr>
        <w:pStyle w:val="15"/>
        <w:keepLines/>
        <w:widowControl/>
        <w:snapToGrid w:val="0"/>
        <w:spacing w:before="120" w:beforeAutospacing="0" w:after="260" w:afterAutospacing="0" w:line="360" w:lineRule="auto"/>
        <w:ind w:firstLine="0"/>
        <w:jc w:val="center"/>
        <w:textAlignment w:val="baseline"/>
        <w:rPr>
          <w:rStyle w:val="81"/>
          <w:rFonts w:ascii="宋体" w:hAnsi="宋体" w:eastAsia="宋体" w:cs="宋体"/>
          <w:b/>
          <w:bCs/>
          <w:i w:val="0"/>
          <w:caps w:val="0"/>
          <w:color w:val="000000"/>
          <w:spacing w:val="0"/>
          <w:w w:val="100"/>
          <w:kern w:val="2"/>
          <w:sz w:val="44"/>
          <w:szCs w:val="44"/>
          <w:lang w:val="en-US" w:eastAsia="zh-CN" w:bidi="ar-SA"/>
        </w:rPr>
      </w:pPr>
      <w:r>
        <w:rPr>
          <w:rStyle w:val="81"/>
          <w:rFonts w:ascii="宋体" w:hAnsi="宋体" w:eastAsia="宋体" w:cs="宋体"/>
          <w:b/>
          <w:bCs/>
          <w:i w:val="0"/>
          <w:caps w:val="0"/>
          <w:color w:val="000000"/>
          <w:spacing w:val="0"/>
          <w:w w:val="100"/>
          <w:kern w:val="2"/>
          <w:sz w:val="44"/>
          <w:szCs w:val="44"/>
          <w:lang w:val="en-US" w:eastAsia="zh-CN" w:bidi="ar-SA"/>
        </w:rPr>
        <w:t>征</w:t>
      </w:r>
    </w:p>
    <w:p>
      <w:pPr>
        <w:snapToGrid w:val="0"/>
        <w:spacing w:before="0" w:beforeAutospacing="0" w:after="0" w:afterAutospacing="0" w:line="240" w:lineRule="auto"/>
        <w:jc w:val="center"/>
        <w:textAlignment w:val="baseline"/>
        <w:rPr>
          <w:rStyle w:val="81"/>
          <w:rFonts w:ascii="宋体" w:hAnsi="宋体" w:eastAsia="宋体" w:cs="宋体"/>
          <w:b/>
          <w:bCs/>
          <w:i w:val="0"/>
          <w:caps w:val="0"/>
          <w:color w:val="000000"/>
          <w:spacing w:val="0"/>
          <w:w w:val="100"/>
          <w:kern w:val="2"/>
          <w:sz w:val="44"/>
          <w:szCs w:val="44"/>
          <w:lang w:val="en-US" w:eastAsia="zh-CN" w:bidi="ar-SA"/>
        </w:rPr>
      </w:pPr>
      <w:r>
        <w:rPr>
          <w:rStyle w:val="81"/>
          <w:rFonts w:ascii="宋体" w:hAnsi="宋体" w:eastAsia="宋体" w:cs="宋体"/>
          <w:b/>
          <w:bCs/>
          <w:i w:val="0"/>
          <w:caps w:val="0"/>
          <w:color w:val="000000"/>
          <w:spacing w:val="0"/>
          <w:w w:val="100"/>
          <w:kern w:val="2"/>
          <w:sz w:val="44"/>
          <w:szCs w:val="44"/>
          <w:lang w:val="en-US" w:eastAsia="zh-CN" w:bidi="ar-SA"/>
        </w:rPr>
        <w:t>集</w:t>
      </w:r>
    </w:p>
    <w:p>
      <w:pPr>
        <w:pStyle w:val="67"/>
        <w:widowControl/>
        <w:snapToGrid w:val="0"/>
        <w:spacing w:before="0" w:beforeAutospacing="0" w:after="0" w:afterAutospacing="0" w:line="240" w:lineRule="auto"/>
        <w:ind w:left="420" w:firstLine="420" w:firstLineChars="200"/>
        <w:jc w:val="both"/>
        <w:textAlignment w:val="baseline"/>
        <w:rPr>
          <w:rStyle w:val="21"/>
          <w:rFonts w:ascii="Calibri" w:hAnsi="Calibri" w:eastAsia="楷体_GB2312"/>
          <w:b w:val="0"/>
          <w:i w:val="0"/>
          <w:caps w:val="0"/>
          <w:color w:val="000000"/>
          <w:spacing w:val="0"/>
          <w:w w:val="100"/>
          <w:kern w:val="2"/>
          <w:sz w:val="21"/>
          <w:szCs w:val="22"/>
          <w:lang w:val="en-US" w:eastAsia="zh-CN" w:bidi="ar-SA"/>
        </w:rPr>
      </w:pPr>
    </w:p>
    <w:p>
      <w:pPr>
        <w:pStyle w:val="15"/>
        <w:keepLines/>
        <w:widowControl/>
        <w:snapToGrid w:val="0"/>
        <w:spacing w:before="120" w:beforeAutospacing="0" w:after="260" w:afterAutospacing="0" w:line="360" w:lineRule="auto"/>
        <w:ind w:firstLine="0"/>
        <w:jc w:val="center"/>
        <w:textAlignment w:val="baseline"/>
        <w:rPr>
          <w:rStyle w:val="81"/>
          <w:rFonts w:ascii="宋体" w:hAnsi="宋体" w:eastAsia="宋体" w:cs="宋体"/>
          <w:b/>
          <w:bCs/>
          <w:i w:val="0"/>
          <w:caps w:val="0"/>
          <w:color w:val="000000"/>
          <w:spacing w:val="0"/>
          <w:w w:val="100"/>
          <w:kern w:val="2"/>
          <w:sz w:val="44"/>
          <w:szCs w:val="44"/>
          <w:lang w:val="en-US" w:eastAsia="zh-CN" w:bidi="ar-SA"/>
        </w:rPr>
      </w:pPr>
      <w:r>
        <w:rPr>
          <w:rStyle w:val="81"/>
          <w:rFonts w:ascii="宋体" w:hAnsi="宋体" w:eastAsia="宋体" w:cs="宋体"/>
          <w:b/>
          <w:bCs/>
          <w:i w:val="0"/>
          <w:caps w:val="0"/>
          <w:color w:val="000000"/>
          <w:spacing w:val="0"/>
          <w:w w:val="100"/>
          <w:kern w:val="2"/>
          <w:sz w:val="44"/>
          <w:szCs w:val="44"/>
          <w:lang w:val="en-US" w:eastAsia="zh-CN" w:bidi="ar-SA"/>
        </w:rPr>
        <w:t>文</w:t>
      </w:r>
    </w:p>
    <w:p>
      <w:pPr>
        <w:pStyle w:val="15"/>
        <w:keepLines/>
        <w:widowControl/>
        <w:snapToGrid w:val="0"/>
        <w:spacing w:before="120" w:beforeAutospacing="0" w:after="260" w:afterAutospacing="0" w:line="360" w:lineRule="auto"/>
        <w:ind w:firstLine="0"/>
        <w:jc w:val="center"/>
        <w:textAlignment w:val="baseline"/>
        <w:rPr>
          <w:rStyle w:val="81"/>
          <w:rFonts w:ascii="宋体" w:hAnsi="宋体" w:eastAsia="宋体" w:cs="宋体"/>
          <w:b/>
          <w:bCs/>
          <w:i w:val="0"/>
          <w:caps w:val="0"/>
          <w:color w:val="000000"/>
          <w:spacing w:val="0"/>
          <w:w w:val="100"/>
          <w:kern w:val="2"/>
          <w:sz w:val="44"/>
          <w:szCs w:val="44"/>
          <w:lang w:val="en-US" w:eastAsia="zh-CN" w:bidi="ar-SA"/>
        </w:rPr>
      </w:pPr>
      <w:r>
        <w:rPr>
          <w:rStyle w:val="81"/>
          <w:rFonts w:ascii="宋体" w:hAnsi="宋体" w:eastAsia="宋体" w:cs="宋体"/>
          <w:b/>
          <w:bCs/>
          <w:i w:val="0"/>
          <w:caps w:val="0"/>
          <w:color w:val="000000"/>
          <w:spacing w:val="0"/>
          <w:w w:val="100"/>
          <w:kern w:val="2"/>
          <w:sz w:val="44"/>
          <w:szCs w:val="44"/>
          <w:lang w:val="en-US" w:eastAsia="zh-CN" w:bidi="ar-SA"/>
        </w:rPr>
        <w:t>件</w:t>
      </w:r>
    </w:p>
    <w:p>
      <w:pPr>
        <w:snapToGrid w:val="0"/>
        <w:spacing w:before="0" w:beforeAutospacing="0" w:after="0" w:afterAutospacing="0" w:line="240" w:lineRule="auto"/>
        <w:jc w:val="both"/>
        <w:textAlignment w:val="baseline"/>
        <w:rPr>
          <w:rStyle w:val="81"/>
          <w:rFonts w:ascii="宋体" w:hAnsi="宋体"/>
          <w:b w:val="0"/>
          <w:i w:val="0"/>
          <w:caps w:val="0"/>
          <w:color w:val="000000"/>
          <w:spacing w:val="0"/>
          <w:w w:val="100"/>
          <w:kern w:val="2"/>
          <w:sz w:val="44"/>
          <w:szCs w:val="44"/>
          <w:lang w:val="en-US" w:eastAsia="zh-CN" w:bidi="ar-SA"/>
        </w:rPr>
      </w:pPr>
    </w:p>
    <w:p>
      <w:pPr>
        <w:pStyle w:val="67"/>
        <w:widowControl/>
        <w:snapToGrid w:val="0"/>
        <w:spacing w:before="0" w:beforeAutospacing="0" w:after="0" w:afterAutospacing="0" w:line="240" w:lineRule="auto"/>
        <w:ind w:left="420" w:firstLine="880" w:firstLineChars="200"/>
        <w:jc w:val="both"/>
        <w:textAlignment w:val="baseline"/>
        <w:rPr>
          <w:rStyle w:val="81"/>
          <w:rFonts w:ascii="宋体" w:hAnsi="宋体" w:eastAsia="宋体"/>
          <w:b w:val="0"/>
          <w:i w:val="0"/>
          <w:caps w:val="0"/>
          <w:color w:val="000000"/>
          <w:spacing w:val="0"/>
          <w:w w:val="100"/>
          <w:kern w:val="2"/>
          <w:sz w:val="44"/>
          <w:szCs w:val="44"/>
          <w:lang w:val="en-US" w:eastAsia="zh-CN" w:bidi="ar-SA"/>
        </w:rPr>
      </w:pPr>
    </w:p>
    <w:p>
      <w:pPr>
        <w:pStyle w:val="67"/>
        <w:widowControl/>
        <w:snapToGrid w:val="0"/>
        <w:spacing w:before="0" w:beforeAutospacing="0" w:after="0" w:afterAutospacing="0" w:line="240" w:lineRule="auto"/>
        <w:ind w:left="420" w:firstLine="880" w:firstLineChars="200"/>
        <w:jc w:val="both"/>
        <w:textAlignment w:val="baseline"/>
        <w:rPr>
          <w:rStyle w:val="81"/>
          <w:rFonts w:ascii="宋体" w:hAnsi="宋体" w:eastAsia="宋体"/>
          <w:b w:val="0"/>
          <w:i w:val="0"/>
          <w:caps w:val="0"/>
          <w:color w:val="000000"/>
          <w:spacing w:val="0"/>
          <w:w w:val="100"/>
          <w:kern w:val="2"/>
          <w:sz w:val="44"/>
          <w:szCs w:val="44"/>
          <w:lang w:val="en-US" w:eastAsia="zh-CN" w:bidi="ar-SA"/>
        </w:rPr>
      </w:pPr>
    </w:p>
    <w:p>
      <w:pPr>
        <w:pStyle w:val="67"/>
        <w:widowControl/>
        <w:snapToGrid w:val="0"/>
        <w:spacing w:before="0" w:beforeAutospacing="0" w:after="0" w:afterAutospacing="0" w:line="240" w:lineRule="auto"/>
        <w:ind w:left="420" w:firstLine="880" w:firstLineChars="200"/>
        <w:jc w:val="both"/>
        <w:textAlignment w:val="baseline"/>
        <w:rPr>
          <w:rStyle w:val="81"/>
          <w:rFonts w:ascii="宋体" w:hAnsi="宋体" w:eastAsia="宋体"/>
          <w:b w:val="0"/>
          <w:i w:val="0"/>
          <w:caps w:val="0"/>
          <w:color w:val="000000"/>
          <w:spacing w:val="0"/>
          <w:w w:val="100"/>
          <w:kern w:val="2"/>
          <w:sz w:val="44"/>
          <w:szCs w:val="44"/>
          <w:lang w:val="en-US" w:eastAsia="zh-CN" w:bidi="ar-SA"/>
        </w:rPr>
      </w:pPr>
    </w:p>
    <w:p>
      <w:pPr>
        <w:snapToGrid w:val="0"/>
        <w:spacing w:before="0" w:beforeAutospacing="0" w:after="0" w:afterAutospacing="0" w:line="360" w:lineRule="auto"/>
        <w:ind w:firstLine="1280" w:firstLineChars="400"/>
        <w:jc w:val="both"/>
        <w:textAlignment w:val="baseline"/>
        <w:rPr>
          <w:rStyle w:val="21"/>
          <w:rFonts w:ascii="宋体" w:hAnsi="宋体"/>
          <w:b w:val="0"/>
          <w:i w:val="0"/>
          <w:caps w:val="0"/>
          <w:color w:val="000000"/>
          <w:spacing w:val="0"/>
          <w:w w:val="100"/>
          <w:kern w:val="2"/>
          <w:sz w:val="32"/>
          <w:szCs w:val="32"/>
          <w:lang w:val="en-US" w:eastAsia="zh-CN" w:bidi="ar-SA"/>
        </w:rPr>
      </w:pPr>
      <w:r>
        <w:rPr>
          <w:rStyle w:val="21"/>
          <w:rFonts w:ascii="黑体" w:hAnsi="宋体" w:eastAsia="黑体"/>
          <w:b w:val="0"/>
          <w:i w:val="0"/>
          <w:caps w:val="0"/>
          <w:color w:val="000000"/>
          <w:spacing w:val="0"/>
          <w:w w:val="100"/>
          <w:kern w:val="2"/>
          <w:sz w:val="32"/>
          <w:szCs w:val="32"/>
          <w:lang w:val="en-US" w:eastAsia="zh-CN" w:bidi="ar-SA"/>
        </w:rPr>
        <w:t>业主单位：</w:t>
      </w:r>
      <w:r>
        <w:rPr>
          <w:rStyle w:val="21"/>
          <w:rFonts w:hint="eastAsia" w:ascii="黑体" w:hAnsi="宋体" w:eastAsia="黑体"/>
          <w:b w:val="0"/>
          <w:i w:val="0"/>
          <w:caps w:val="0"/>
          <w:color w:val="000000"/>
          <w:spacing w:val="0"/>
          <w:w w:val="100"/>
          <w:kern w:val="2"/>
          <w:sz w:val="32"/>
          <w:szCs w:val="32"/>
          <w:lang w:val="en-US" w:eastAsia="zh-CN" w:bidi="ar-SA"/>
        </w:rPr>
        <w:t>肥西县乡村振兴投资集团有限公司</w:t>
      </w:r>
    </w:p>
    <w:p>
      <w:pPr>
        <w:snapToGrid w:val="0"/>
        <w:spacing w:before="0" w:beforeAutospacing="0" w:after="0" w:afterAutospacing="0" w:line="360" w:lineRule="auto"/>
        <w:ind w:firstLine="640" w:firstLineChars="200"/>
        <w:jc w:val="both"/>
        <w:textAlignment w:val="baseline"/>
        <w:rPr>
          <w:rStyle w:val="21"/>
          <w:rFonts w:ascii="黑体" w:hAnsi="宋体" w:eastAsia="黑体"/>
          <w:b w:val="0"/>
          <w:i w:val="0"/>
          <w:caps w:val="0"/>
          <w:color w:val="000000"/>
          <w:spacing w:val="0"/>
          <w:w w:val="100"/>
          <w:kern w:val="2"/>
          <w:sz w:val="32"/>
          <w:szCs w:val="32"/>
          <w:lang w:val="en-US" w:eastAsia="zh-CN" w:bidi="ar-SA"/>
        </w:rPr>
      </w:pPr>
      <w:r>
        <w:rPr>
          <w:rStyle w:val="21"/>
          <w:rFonts w:ascii="黑体" w:hAnsi="宋体" w:eastAsia="黑体"/>
          <w:b w:val="0"/>
          <w:i w:val="0"/>
          <w:caps w:val="0"/>
          <w:color w:val="000000"/>
          <w:spacing w:val="0"/>
          <w:w w:val="100"/>
          <w:kern w:val="2"/>
          <w:sz w:val="32"/>
          <w:szCs w:val="32"/>
          <w:lang w:val="en-US" w:eastAsia="zh-CN" w:bidi="ar-SA"/>
        </w:rPr>
        <w:t xml:space="preserve">    代理机构： 肥西县公共资源交易有限责任公司    </w:t>
      </w:r>
    </w:p>
    <w:p>
      <w:pPr>
        <w:snapToGrid w:val="0"/>
        <w:spacing w:before="0" w:beforeAutospacing="0" w:after="0" w:afterAutospacing="0" w:line="360" w:lineRule="auto"/>
        <w:ind w:firstLine="640" w:firstLineChars="200"/>
        <w:jc w:val="both"/>
        <w:textAlignment w:val="baseline"/>
        <w:rPr>
          <w:rStyle w:val="21"/>
          <w:rFonts w:ascii="宋体" w:hAnsi="宋体"/>
          <w:b w:val="0"/>
          <w:i w:val="0"/>
          <w:caps w:val="0"/>
          <w:color w:val="000000"/>
          <w:spacing w:val="0"/>
          <w:w w:val="100"/>
          <w:kern w:val="2"/>
          <w:sz w:val="32"/>
          <w:szCs w:val="32"/>
          <w:lang w:val="en-US" w:eastAsia="zh-CN" w:bidi="ar-SA"/>
        </w:rPr>
      </w:pPr>
      <w:r>
        <w:rPr>
          <w:rStyle w:val="21"/>
          <w:rFonts w:ascii="黑体" w:hAnsi="宋体" w:eastAsia="黑体"/>
          <w:b w:val="0"/>
          <w:i w:val="0"/>
          <w:caps w:val="0"/>
          <w:color w:val="000000"/>
          <w:spacing w:val="0"/>
          <w:w w:val="100"/>
          <w:kern w:val="2"/>
          <w:sz w:val="32"/>
          <w:szCs w:val="32"/>
          <w:lang w:val="en-US" w:eastAsia="zh-CN" w:bidi="ar-SA"/>
        </w:rPr>
        <w:t xml:space="preserve">    日    期</w:t>
      </w:r>
      <w:r>
        <w:rPr>
          <w:rStyle w:val="21"/>
          <w:rFonts w:ascii="宋体" w:hAnsi="宋体"/>
          <w:b w:val="0"/>
          <w:i w:val="0"/>
          <w:caps w:val="0"/>
          <w:color w:val="000000"/>
          <w:spacing w:val="0"/>
          <w:w w:val="100"/>
          <w:kern w:val="2"/>
          <w:sz w:val="32"/>
          <w:szCs w:val="32"/>
          <w:lang w:val="en-US" w:eastAsia="zh-CN" w:bidi="ar-SA"/>
        </w:rPr>
        <w:t>：</w:t>
      </w:r>
      <w:r>
        <w:rPr>
          <w:rStyle w:val="21"/>
          <w:rFonts w:ascii="黑体" w:hAnsi="宋体" w:eastAsia="黑体"/>
          <w:b w:val="0"/>
          <w:i w:val="0"/>
          <w:caps w:val="0"/>
          <w:color w:val="000000"/>
          <w:spacing w:val="0"/>
          <w:w w:val="100"/>
          <w:kern w:val="2"/>
          <w:sz w:val="32"/>
          <w:szCs w:val="32"/>
          <w:lang w:val="en-US" w:eastAsia="zh-CN" w:bidi="ar-SA"/>
        </w:rPr>
        <w:t xml:space="preserve"> 2022</w:t>
      </w:r>
      <w:r>
        <w:rPr>
          <w:rStyle w:val="21"/>
          <w:rFonts w:ascii="宋体" w:hAnsi="宋体"/>
          <w:b w:val="0"/>
          <w:i w:val="0"/>
          <w:caps w:val="0"/>
          <w:color w:val="000000"/>
          <w:spacing w:val="0"/>
          <w:w w:val="100"/>
          <w:kern w:val="2"/>
          <w:sz w:val="32"/>
          <w:szCs w:val="32"/>
          <w:lang w:val="en-US" w:eastAsia="zh-CN" w:bidi="ar-SA"/>
        </w:rPr>
        <w:t>年</w:t>
      </w:r>
      <w:r>
        <w:rPr>
          <w:rStyle w:val="21"/>
          <w:rFonts w:ascii="黑体" w:hAnsi="宋体" w:eastAsia="黑体"/>
          <w:b w:val="0"/>
          <w:i w:val="0"/>
          <w:caps w:val="0"/>
          <w:color w:val="000000"/>
          <w:spacing w:val="0"/>
          <w:w w:val="100"/>
          <w:kern w:val="2"/>
          <w:sz w:val="32"/>
          <w:szCs w:val="32"/>
          <w:lang w:val="en-US" w:eastAsia="zh-CN" w:bidi="ar-SA"/>
        </w:rPr>
        <w:t>05</w:t>
      </w:r>
      <w:r>
        <w:rPr>
          <w:rStyle w:val="21"/>
          <w:rFonts w:ascii="宋体" w:hAnsi="宋体"/>
          <w:b w:val="0"/>
          <w:i w:val="0"/>
          <w:caps w:val="0"/>
          <w:color w:val="000000"/>
          <w:spacing w:val="0"/>
          <w:w w:val="100"/>
          <w:kern w:val="2"/>
          <w:sz w:val="32"/>
          <w:szCs w:val="32"/>
          <w:lang w:val="en-US" w:eastAsia="zh-CN" w:bidi="ar-SA"/>
        </w:rPr>
        <w:t>月</w:t>
      </w:r>
    </w:p>
    <w:p>
      <w:pPr>
        <w:pStyle w:val="67"/>
        <w:widowControl/>
        <w:snapToGrid w:val="0"/>
        <w:spacing w:before="0" w:beforeAutospacing="0" w:after="0" w:afterAutospacing="0" w:line="240" w:lineRule="auto"/>
        <w:ind w:left="420" w:firstLine="420" w:firstLineChars="200"/>
        <w:jc w:val="both"/>
        <w:textAlignment w:val="baseline"/>
        <w:rPr>
          <w:rStyle w:val="21"/>
          <w:rFonts w:ascii="Calibri" w:hAnsi="Calibri" w:eastAsia="楷体_GB2312"/>
          <w:b w:val="0"/>
          <w:i w:val="0"/>
          <w:caps w:val="0"/>
          <w:spacing w:val="0"/>
          <w:w w:val="100"/>
          <w:kern w:val="2"/>
          <w:sz w:val="21"/>
          <w:szCs w:val="22"/>
          <w:lang w:val="en-US" w:eastAsia="zh-CN" w:bidi="ar-SA"/>
        </w:rPr>
      </w:pPr>
    </w:p>
    <w:p>
      <w:pPr>
        <w:pStyle w:val="15"/>
        <w:keepLines/>
        <w:widowControl/>
        <w:snapToGrid w:val="0"/>
        <w:spacing w:before="120" w:beforeAutospacing="0" w:after="260" w:afterAutospacing="0" w:line="360" w:lineRule="auto"/>
        <w:ind w:firstLine="602" w:firstLineChars="200"/>
        <w:jc w:val="center"/>
        <w:textAlignment w:val="baseline"/>
        <w:rPr>
          <w:rStyle w:val="21"/>
          <w:rFonts w:ascii="宋体" w:hAnsi="宋体" w:eastAsia="宋体" w:cs="宋体"/>
          <w:b/>
          <w:bCs/>
          <w:i w:val="0"/>
          <w:caps w:val="0"/>
          <w:color w:val="000000"/>
          <w:spacing w:val="0"/>
          <w:w w:val="100"/>
          <w:kern w:val="2"/>
          <w:sz w:val="28"/>
          <w:szCs w:val="28"/>
          <w:lang w:val="en-US" w:eastAsia="zh-CN" w:bidi="ar-SA"/>
        </w:rPr>
      </w:pPr>
      <w:r>
        <w:rPr>
          <w:rStyle w:val="23"/>
          <w:rFonts w:ascii="宋体" w:hAnsi="宋体" w:eastAsia="宋体" w:cs="宋体"/>
          <w:b/>
          <w:bCs/>
          <w:i w:val="0"/>
          <w:caps w:val="0"/>
          <w:color w:val="000000"/>
          <w:spacing w:val="0"/>
          <w:w w:val="100"/>
          <w:kern w:val="44"/>
          <w:sz w:val="30"/>
          <w:szCs w:val="30"/>
          <w:lang w:val="en-US" w:eastAsia="zh-CN" w:bidi="ar-SA"/>
        </w:rPr>
        <w:t>第一章  入库征集公告</w:t>
      </w:r>
    </w:p>
    <w:p>
      <w:pPr>
        <w:tabs>
          <w:tab w:val="left" w:pos="2410"/>
        </w:tabs>
        <w:snapToGrid w:val="0"/>
        <w:spacing w:before="0" w:beforeAutospacing="0" w:after="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u w:val="single" w:color="000000"/>
          <w:lang w:val="en-US" w:eastAsia="zh-CN" w:bidi="ar-SA"/>
        </w:rPr>
        <w:t>肥西县公共资源交易有限责任公司</w:t>
      </w:r>
      <w:r>
        <w:rPr>
          <w:rStyle w:val="21"/>
          <w:rFonts w:ascii="宋体" w:hAnsi="宋体"/>
          <w:b w:val="0"/>
          <w:i w:val="0"/>
          <w:caps w:val="0"/>
          <w:color w:val="000000"/>
          <w:spacing w:val="0"/>
          <w:w w:val="100"/>
          <w:kern w:val="2"/>
          <w:sz w:val="24"/>
          <w:szCs w:val="24"/>
          <w:lang w:val="en-US" w:eastAsia="zh-CN" w:bidi="ar-SA"/>
        </w:rPr>
        <w:t>受</w:t>
      </w:r>
      <w:r>
        <w:rPr>
          <w:rStyle w:val="21"/>
          <w:rFonts w:hint="eastAsia" w:ascii="宋体" w:hAnsi="宋体"/>
          <w:b w:val="0"/>
          <w:i w:val="0"/>
          <w:caps w:val="0"/>
          <w:color w:val="000000"/>
          <w:spacing w:val="0"/>
          <w:w w:val="100"/>
          <w:kern w:val="2"/>
          <w:sz w:val="24"/>
          <w:szCs w:val="24"/>
          <w:u w:val="single" w:color="000000"/>
          <w:lang w:val="en-US" w:eastAsia="zh-CN" w:bidi="ar-SA"/>
        </w:rPr>
        <w:t>肥西县乡村振兴投资集团有限公司</w:t>
      </w:r>
      <w:r>
        <w:rPr>
          <w:rStyle w:val="21"/>
          <w:rFonts w:ascii="宋体" w:hAnsi="宋体"/>
          <w:b w:val="0"/>
          <w:i w:val="0"/>
          <w:caps w:val="0"/>
          <w:color w:val="000000"/>
          <w:spacing w:val="0"/>
          <w:w w:val="100"/>
          <w:kern w:val="2"/>
          <w:sz w:val="24"/>
          <w:szCs w:val="24"/>
          <w:lang w:val="en-US" w:eastAsia="zh-CN" w:bidi="ar-SA"/>
        </w:rPr>
        <w:t>委托，现对“</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hint="eastAsia" w:ascii="宋体" w:hAnsi="宋体"/>
          <w:b w:val="0"/>
          <w:i w:val="0"/>
          <w:caps w:val="0"/>
          <w:color w:val="000000"/>
          <w:spacing w:val="0"/>
          <w:w w:val="100"/>
          <w:kern w:val="2"/>
          <w:sz w:val="24"/>
          <w:szCs w:val="24"/>
          <w:u w:val="single" w:color="000000"/>
          <w:lang w:val="en-US" w:eastAsia="zh-CN" w:bidi="ar-SA"/>
        </w:rPr>
        <w:t>肥西县乡村振兴投资集团有限公司及其子公司限额以下零星工程项目库</w:t>
      </w:r>
      <w:r>
        <w:rPr>
          <w:rStyle w:val="21"/>
          <w:rFonts w:ascii="宋体" w:hAnsi="宋体"/>
          <w:b w:val="0"/>
          <w:i w:val="0"/>
          <w:caps w:val="0"/>
          <w:color w:val="000000"/>
          <w:spacing w:val="0"/>
          <w:w w:val="100"/>
          <w:kern w:val="2"/>
          <w:sz w:val="24"/>
          <w:szCs w:val="24"/>
          <w:u w:val="single" w:color="000000"/>
          <w:lang w:val="en-US" w:eastAsia="zh-CN" w:bidi="ar-SA"/>
        </w:rPr>
        <w:t>（施工类）</w:t>
      </w:r>
      <w:r>
        <w:rPr>
          <w:rStyle w:val="21"/>
          <w:rFonts w:ascii="宋体" w:hAnsi="宋体"/>
          <w:b w:val="0"/>
          <w:i w:val="0"/>
          <w:caps w:val="0"/>
          <w:color w:val="000000"/>
          <w:spacing w:val="0"/>
          <w:w w:val="100"/>
          <w:kern w:val="2"/>
          <w:sz w:val="24"/>
          <w:szCs w:val="24"/>
          <w:lang w:val="en-US" w:eastAsia="zh-CN" w:bidi="ar-SA"/>
        </w:rPr>
        <w:t>”进行征集，欢迎具备条件的企业参加。</w:t>
      </w:r>
    </w:p>
    <w:p>
      <w:pPr>
        <w:numPr>
          <w:ilvl w:val="0"/>
          <w:numId w:val="4"/>
        </w:numPr>
        <w:snapToGrid w:val="0"/>
        <w:spacing w:before="0" w:beforeAutospacing="0" w:after="0" w:afterAutospacing="0" w:line="400" w:lineRule="exact"/>
        <w:ind w:firstLine="482" w:firstLineChars="200"/>
        <w:jc w:val="left"/>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项目名称及内容</w:t>
      </w:r>
    </w:p>
    <w:p>
      <w:pPr>
        <w:snapToGrid w:val="0"/>
        <w:spacing w:before="0" w:beforeAutospacing="0" w:after="0" w:afterAutospacing="0" w:line="400" w:lineRule="exact"/>
        <w:ind w:firstLine="480" w:firstLineChars="200"/>
        <w:jc w:val="left"/>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1.项目名称：</w:t>
      </w:r>
      <w:r>
        <w:rPr>
          <w:rStyle w:val="21"/>
          <w:rFonts w:hint="eastAsia" w:ascii="宋体" w:hAnsi="宋体"/>
          <w:b w:val="0"/>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eastAsia="宋体"/>
          <w:b w:val="0"/>
          <w:i w:val="0"/>
          <w:caps w:val="0"/>
          <w:color w:val="000000"/>
          <w:spacing w:val="0"/>
          <w:w w:val="100"/>
          <w:kern w:val="2"/>
          <w:sz w:val="24"/>
          <w:szCs w:val="24"/>
          <w:lang w:val="en-US" w:eastAsia="zh-CN" w:bidi="ar-SA"/>
        </w:rPr>
        <w:t>（施工类）</w:t>
      </w:r>
    </w:p>
    <w:p>
      <w:pPr>
        <w:snapToGrid w:val="0"/>
        <w:spacing w:before="0" w:beforeAutospacing="0" w:after="0" w:afterAutospacing="0" w:line="400" w:lineRule="exact"/>
        <w:ind w:firstLine="480" w:firstLineChars="200"/>
        <w:jc w:val="left"/>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2.项目地点：肥西县</w:t>
      </w:r>
    </w:p>
    <w:p>
      <w:pPr>
        <w:snapToGrid w:val="0"/>
        <w:spacing w:before="0" w:beforeAutospacing="0" w:after="0" w:afterAutospacing="0" w:line="400" w:lineRule="exact"/>
        <w:ind w:firstLine="480" w:firstLineChars="200"/>
        <w:jc w:val="left"/>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3.项目单位：</w:t>
      </w:r>
      <w:r>
        <w:rPr>
          <w:rStyle w:val="21"/>
          <w:rFonts w:hint="eastAsia" w:ascii="宋体" w:hAnsi="宋体"/>
          <w:b w:val="0"/>
          <w:i w:val="0"/>
          <w:caps w:val="0"/>
          <w:color w:val="000000"/>
          <w:spacing w:val="0"/>
          <w:w w:val="100"/>
          <w:kern w:val="2"/>
          <w:sz w:val="24"/>
          <w:szCs w:val="24"/>
          <w:lang w:val="en-US" w:eastAsia="zh-CN" w:bidi="ar-SA"/>
        </w:rPr>
        <w:t>肥西县乡村振兴投资集团有限公司</w:t>
      </w:r>
    </w:p>
    <w:p>
      <w:pPr>
        <w:snapToGrid w:val="0"/>
        <w:spacing w:before="0" w:beforeAutospacing="0" w:after="0" w:afterAutospacing="0" w:line="400" w:lineRule="exact"/>
        <w:ind w:firstLine="480" w:firstLineChars="200"/>
        <w:jc w:val="left"/>
        <w:textAlignment w:val="baseline"/>
        <w:rPr>
          <w:rStyle w:val="21"/>
          <w:rFonts w:ascii="宋体" w:hAnsi="宋体"/>
          <w:b w:val="0"/>
          <w:i w:val="0"/>
          <w:caps w:val="0"/>
          <w:color w:val="000000"/>
          <w:spacing w:val="0"/>
          <w:w w:val="100"/>
          <w:kern w:val="2"/>
          <w:sz w:val="24"/>
          <w:szCs w:val="18"/>
          <w:lang w:val="en-US" w:eastAsia="zh-CN" w:bidi="ar-SA"/>
        </w:rPr>
      </w:pPr>
      <w:r>
        <w:rPr>
          <w:rStyle w:val="21"/>
          <w:rFonts w:ascii="宋体" w:hAnsi="宋体"/>
          <w:b w:val="0"/>
          <w:i w:val="0"/>
          <w:caps w:val="0"/>
          <w:color w:val="000000"/>
          <w:spacing w:val="0"/>
          <w:w w:val="100"/>
          <w:kern w:val="2"/>
          <w:sz w:val="24"/>
          <w:szCs w:val="24"/>
          <w:lang w:val="en-US" w:eastAsia="zh-CN" w:bidi="ar-SA"/>
        </w:rPr>
        <w:t>4.项目概况：</w:t>
      </w:r>
      <w:r>
        <w:rPr>
          <w:rStyle w:val="21"/>
          <w:rFonts w:ascii="宋体" w:hAnsi="宋体"/>
          <w:b w:val="0"/>
          <w:i w:val="0"/>
          <w:caps w:val="0"/>
          <w:color w:val="000000"/>
          <w:spacing w:val="0"/>
          <w:w w:val="100"/>
          <w:kern w:val="2"/>
          <w:sz w:val="24"/>
          <w:szCs w:val="18"/>
          <w:lang w:val="en-US" w:eastAsia="zh-CN" w:bidi="ar-SA"/>
        </w:rPr>
        <w:t>拟招选</w:t>
      </w:r>
      <w:r>
        <w:rPr>
          <w:rStyle w:val="21"/>
          <w:rFonts w:hint="eastAsia" w:ascii="宋体" w:hAnsi="宋体"/>
          <w:b w:val="0"/>
          <w:i w:val="0"/>
          <w:caps w:val="0"/>
          <w:color w:val="000000"/>
          <w:spacing w:val="0"/>
          <w:w w:val="100"/>
          <w:kern w:val="2"/>
          <w:sz w:val="24"/>
          <w:szCs w:val="18"/>
          <w:lang w:val="en-US" w:eastAsia="zh-CN" w:bidi="ar-SA"/>
        </w:rPr>
        <w:t>3</w:t>
      </w:r>
      <w:r>
        <w:rPr>
          <w:rStyle w:val="21"/>
          <w:rFonts w:ascii="宋体" w:hAnsi="宋体"/>
          <w:b w:val="0"/>
          <w:i w:val="0"/>
          <w:caps w:val="0"/>
          <w:color w:val="000000"/>
          <w:spacing w:val="0"/>
          <w:w w:val="100"/>
          <w:kern w:val="2"/>
          <w:sz w:val="24"/>
          <w:szCs w:val="18"/>
          <w:lang w:val="en-US" w:eastAsia="zh-CN" w:bidi="ar-SA"/>
        </w:rPr>
        <w:t>家定点单位承担</w:t>
      </w:r>
      <w:r>
        <w:rPr>
          <w:rStyle w:val="21"/>
          <w:rFonts w:hint="eastAsia" w:ascii="宋体" w:hAnsi="宋体"/>
          <w:b w:val="0"/>
          <w:i w:val="0"/>
          <w:caps w:val="0"/>
          <w:color w:val="000000"/>
          <w:spacing w:val="0"/>
          <w:w w:val="100"/>
          <w:kern w:val="2"/>
          <w:sz w:val="24"/>
          <w:szCs w:val="18"/>
          <w:lang w:val="en-US" w:eastAsia="zh-CN" w:bidi="ar-SA"/>
        </w:rPr>
        <w:t>肥西县乡村振兴投资集团有限公司</w:t>
      </w:r>
      <w:r>
        <w:rPr>
          <w:rStyle w:val="21"/>
          <w:rFonts w:ascii="宋体" w:hAnsi="宋体"/>
          <w:b w:val="0"/>
          <w:i w:val="0"/>
          <w:caps w:val="0"/>
          <w:color w:val="000000"/>
          <w:spacing w:val="0"/>
          <w:w w:val="100"/>
          <w:kern w:val="2"/>
          <w:sz w:val="24"/>
          <w:szCs w:val="18"/>
          <w:lang w:val="en-US" w:eastAsia="zh-CN" w:bidi="ar-SA"/>
        </w:rPr>
        <w:t>发包的限额以下小额工程项目。</w:t>
      </w:r>
    </w:p>
    <w:p>
      <w:pPr>
        <w:snapToGrid w:val="0"/>
        <w:spacing w:before="0" w:beforeAutospacing="0" w:after="0" w:afterAutospacing="0" w:line="400" w:lineRule="exact"/>
        <w:ind w:firstLine="480" w:firstLineChars="200"/>
        <w:jc w:val="left"/>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5.资金来源：</w:t>
      </w:r>
      <w:r>
        <w:rPr>
          <w:rStyle w:val="21"/>
          <w:rFonts w:hint="eastAsia" w:ascii="宋体" w:hAnsi="宋体"/>
          <w:b w:val="0"/>
          <w:i w:val="0"/>
          <w:caps w:val="0"/>
          <w:color w:val="000000"/>
          <w:spacing w:val="0"/>
          <w:w w:val="100"/>
          <w:kern w:val="2"/>
          <w:sz w:val="24"/>
          <w:szCs w:val="24"/>
          <w:lang w:val="en-US" w:eastAsia="zh-CN" w:bidi="ar-SA"/>
        </w:rPr>
        <w:t>自筹</w:t>
      </w:r>
    </w:p>
    <w:p>
      <w:pPr>
        <w:snapToGrid w:val="0"/>
        <w:spacing w:before="0" w:beforeAutospacing="0" w:after="0" w:afterAutospacing="0" w:line="400" w:lineRule="exact"/>
        <w:ind w:firstLine="480" w:firstLineChars="200"/>
        <w:jc w:val="left"/>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 xml:space="preserve">6.项目概算：单个项目施工费60万元以下 </w:t>
      </w:r>
    </w:p>
    <w:p>
      <w:pPr>
        <w:snapToGrid w:val="0"/>
        <w:spacing w:before="0" w:beforeAutospacing="0" w:after="0" w:afterAutospacing="0" w:line="400" w:lineRule="exact"/>
        <w:ind w:firstLine="480" w:firstLineChars="200"/>
        <w:jc w:val="left"/>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7.项目类别：施工类</w:t>
      </w:r>
    </w:p>
    <w:p>
      <w:pPr>
        <w:snapToGrid w:val="0"/>
        <w:spacing w:before="0" w:beforeAutospacing="0" w:after="0" w:afterAutospacing="0" w:line="400" w:lineRule="exact"/>
        <w:ind w:firstLine="482" w:firstLineChars="200"/>
        <w:jc w:val="left"/>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二、企业资格</w:t>
      </w:r>
    </w:p>
    <w:p>
      <w:pPr>
        <w:snapToGrid w:val="0"/>
        <w:spacing w:before="0" w:beforeAutospacing="0" w:after="0" w:afterAutospacing="0" w:line="40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1、具有独立承担民事责任的能力；</w:t>
      </w:r>
    </w:p>
    <w:p>
      <w:pPr>
        <w:snapToGrid w:val="0"/>
        <w:spacing w:before="0" w:beforeAutospacing="0" w:after="0" w:afterAutospacing="0" w:line="400" w:lineRule="exact"/>
        <w:ind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2、具有有效的三证合一营业执照(或营业执照、组织机构代码证、税务登记证）；</w:t>
      </w:r>
    </w:p>
    <w:p>
      <w:pPr>
        <w:snapToGrid w:val="0"/>
        <w:spacing w:before="0" w:beforeAutospacing="0" w:after="0" w:afterAutospacing="0" w:line="400" w:lineRule="exact"/>
        <w:ind w:firstLine="480" w:firstLineChars="200"/>
        <w:jc w:val="both"/>
        <w:textAlignment w:val="baseline"/>
        <w:rPr>
          <w:rStyle w:val="21"/>
          <w:rFonts w:hint="eastAsia" w:ascii="宋体" w:hAnsi="宋体" w:eastAsia="宋体"/>
          <w:b w:val="0"/>
          <w:i w:val="0"/>
          <w:caps w:val="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3、</w:t>
      </w:r>
      <w:r>
        <w:rPr>
          <w:rStyle w:val="21"/>
          <w:rFonts w:hint="eastAsia" w:ascii="宋体" w:hAnsi="宋体" w:eastAsia="宋体"/>
          <w:b w:val="0"/>
          <w:i w:val="0"/>
          <w:caps w:val="0"/>
          <w:spacing w:val="0"/>
          <w:w w:val="100"/>
          <w:kern w:val="2"/>
          <w:sz w:val="24"/>
          <w:szCs w:val="24"/>
          <w:lang w:val="en-US" w:eastAsia="zh-CN" w:bidi="ar-SA"/>
        </w:rPr>
        <w:t>同时具有建筑工程施工总承包三级及以上资质和市政公用工程施工总承包三级及以上资质。</w:t>
      </w:r>
    </w:p>
    <w:p>
      <w:pPr>
        <w:snapToGrid w:val="0"/>
        <w:spacing w:before="0" w:beforeAutospacing="0" w:after="0" w:afterAutospacing="0" w:line="400" w:lineRule="exact"/>
        <w:ind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hint="eastAsia" w:ascii="宋体" w:hAnsi="宋体" w:eastAsia="宋体"/>
          <w:b w:val="0"/>
          <w:i w:val="0"/>
          <w:caps w:val="0"/>
          <w:color w:val="000000"/>
          <w:spacing w:val="0"/>
          <w:w w:val="100"/>
          <w:kern w:val="2"/>
          <w:sz w:val="24"/>
          <w:szCs w:val="24"/>
          <w:lang w:val="en-US" w:eastAsia="zh-CN" w:bidi="ar-SA"/>
        </w:rPr>
        <w:t>4、人员配备：提供</w:t>
      </w:r>
      <w:r>
        <w:rPr>
          <w:rStyle w:val="21"/>
          <w:rFonts w:hint="eastAsia" w:ascii="宋体" w:hAnsi="宋体"/>
          <w:b w:val="0"/>
          <w:i w:val="0"/>
          <w:caps w:val="0"/>
          <w:color w:val="000000"/>
          <w:spacing w:val="0"/>
          <w:w w:val="100"/>
          <w:kern w:val="2"/>
          <w:sz w:val="24"/>
          <w:szCs w:val="24"/>
          <w:lang w:val="en-US" w:eastAsia="zh-CN" w:bidi="ar-SA"/>
        </w:rPr>
        <w:t>不少于5</w:t>
      </w:r>
      <w:r>
        <w:rPr>
          <w:rStyle w:val="21"/>
          <w:rFonts w:hint="eastAsia" w:ascii="宋体" w:hAnsi="宋体" w:eastAsia="宋体"/>
          <w:b w:val="0"/>
          <w:i w:val="0"/>
          <w:caps w:val="0"/>
          <w:color w:val="000000"/>
          <w:spacing w:val="0"/>
          <w:w w:val="100"/>
          <w:kern w:val="2"/>
          <w:sz w:val="24"/>
          <w:szCs w:val="24"/>
          <w:lang w:val="en-US" w:eastAsia="zh-CN" w:bidi="ar-SA"/>
        </w:rPr>
        <w:t>个二级及以上注册建造师证书</w:t>
      </w:r>
      <w:r>
        <w:rPr>
          <w:rStyle w:val="21"/>
          <w:rFonts w:hint="eastAsia" w:ascii="宋体" w:hAnsi="宋体"/>
          <w:b w:val="0"/>
          <w:i w:val="0"/>
          <w:caps w:val="0"/>
          <w:color w:val="000000"/>
          <w:spacing w:val="0"/>
          <w:w w:val="100"/>
          <w:kern w:val="2"/>
          <w:sz w:val="24"/>
          <w:szCs w:val="24"/>
          <w:lang w:val="en-US" w:eastAsia="zh-CN" w:bidi="ar-SA"/>
        </w:rPr>
        <w:t>,</w:t>
      </w:r>
      <w:r>
        <w:rPr>
          <w:rStyle w:val="21"/>
          <w:rFonts w:hint="eastAsia" w:ascii="宋体" w:hAnsi="宋体" w:eastAsia="宋体"/>
          <w:b w:val="0"/>
          <w:i w:val="0"/>
          <w:caps w:val="0"/>
          <w:color w:val="000000"/>
          <w:spacing w:val="0"/>
          <w:w w:val="100"/>
          <w:kern w:val="2"/>
          <w:sz w:val="24"/>
          <w:szCs w:val="24"/>
          <w:lang w:val="en-US" w:eastAsia="zh-CN" w:bidi="ar-SA"/>
        </w:rPr>
        <w:t>注册单位须为本单位</w:t>
      </w:r>
      <w:r>
        <w:rPr>
          <w:rStyle w:val="21"/>
          <w:rFonts w:hint="eastAsia" w:ascii="宋体" w:hAnsi="宋体"/>
          <w:b w:val="0"/>
          <w:i w:val="0"/>
          <w:caps w:val="0"/>
          <w:color w:val="000000"/>
          <w:spacing w:val="0"/>
          <w:w w:val="100"/>
          <w:kern w:val="2"/>
          <w:sz w:val="24"/>
          <w:szCs w:val="24"/>
          <w:lang w:val="en-US" w:eastAsia="zh-CN" w:bidi="ar-SA"/>
        </w:rPr>
        <w:t>(市政公用工程或建建筑工程专业均可)，提供</w:t>
      </w:r>
      <w:r>
        <w:rPr>
          <w:rStyle w:val="21"/>
          <w:rFonts w:hint="eastAsia" w:ascii="宋体" w:hAnsi="宋体" w:eastAsia="宋体"/>
          <w:b w:val="0"/>
          <w:i w:val="0"/>
          <w:caps w:val="0"/>
          <w:color w:val="000000"/>
          <w:spacing w:val="0"/>
          <w:w w:val="100"/>
          <w:kern w:val="2"/>
          <w:sz w:val="24"/>
          <w:szCs w:val="24"/>
          <w:lang w:val="en-US" w:eastAsia="zh-CN" w:bidi="ar-SA"/>
        </w:rPr>
        <w:t>2022年1月以来任意连续三个月有效的社保缴纳证明材料（缴纳单位需为投标人）。</w:t>
      </w:r>
    </w:p>
    <w:p>
      <w:pPr>
        <w:snapToGrid w:val="0"/>
        <w:spacing w:before="0" w:beforeAutospacing="0" w:after="0" w:afterAutospacing="0" w:line="40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hint="eastAsia" w:ascii="宋体" w:hAnsi="宋体"/>
          <w:b w:val="0"/>
          <w:i w:val="0"/>
          <w:caps w:val="0"/>
          <w:color w:val="000000"/>
          <w:spacing w:val="0"/>
          <w:w w:val="100"/>
          <w:kern w:val="2"/>
          <w:sz w:val="24"/>
          <w:szCs w:val="24"/>
          <w:lang w:val="en-US" w:eastAsia="zh-CN" w:bidi="ar-SA"/>
        </w:rPr>
        <w:t>5</w:t>
      </w:r>
      <w:r>
        <w:rPr>
          <w:rStyle w:val="21"/>
          <w:rFonts w:ascii="宋体" w:hAnsi="宋体"/>
          <w:b w:val="0"/>
          <w:i w:val="0"/>
          <w:caps w:val="0"/>
          <w:color w:val="000000"/>
          <w:spacing w:val="0"/>
          <w:w w:val="100"/>
          <w:kern w:val="2"/>
          <w:sz w:val="24"/>
          <w:szCs w:val="24"/>
          <w:lang w:val="en-US" w:eastAsia="zh-CN" w:bidi="ar-SA"/>
        </w:rPr>
        <w:t>、本项目不接受联合体；</w:t>
      </w:r>
    </w:p>
    <w:p>
      <w:pPr>
        <w:snapToGrid w:val="0"/>
        <w:spacing w:before="0" w:beforeAutospacing="0" w:after="0" w:afterAutospacing="0" w:line="400" w:lineRule="exact"/>
        <w:ind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hint="eastAsia" w:ascii="宋体" w:hAnsi="宋体"/>
          <w:b w:val="0"/>
          <w:i w:val="0"/>
          <w:caps w:val="0"/>
          <w:color w:val="000000"/>
          <w:spacing w:val="0"/>
          <w:w w:val="100"/>
          <w:kern w:val="2"/>
          <w:sz w:val="24"/>
          <w:szCs w:val="24"/>
          <w:lang w:val="en-US" w:eastAsia="zh-CN" w:bidi="ar-SA"/>
        </w:rPr>
        <w:t>6</w:t>
      </w:r>
      <w:r>
        <w:rPr>
          <w:rStyle w:val="21"/>
          <w:rFonts w:ascii="宋体" w:hAnsi="宋体" w:eastAsia="宋体"/>
          <w:b w:val="0"/>
          <w:i w:val="0"/>
          <w:caps w:val="0"/>
          <w:color w:val="000000"/>
          <w:spacing w:val="0"/>
          <w:w w:val="100"/>
          <w:kern w:val="2"/>
          <w:sz w:val="24"/>
          <w:szCs w:val="24"/>
          <w:lang w:val="en-US" w:eastAsia="zh-CN" w:bidi="ar-SA"/>
        </w:rPr>
        <w:t>、20</w:t>
      </w:r>
      <w:r>
        <w:rPr>
          <w:rStyle w:val="21"/>
          <w:rFonts w:hint="eastAsia" w:ascii="宋体" w:hAnsi="宋体"/>
          <w:b w:val="0"/>
          <w:i w:val="0"/>
          <w:caps w:val="0"/>
          <w:color w:val="000000"/>
          <w:spacing w:val="0"/>
          <w:w w:val="100"/>
          <w:kern w:val="2"/>
          <w:sz w:val="24"/>
          <w:szCs w:val="24"/>
          <w:lang w:val="en-US" w:eastAsia="zh-CN" w:bidi="ar-SA"/>
        </w:rPr>
        <w:t>20</w:t>
      </w:r>
      <w:r>
        <w:rPr>
          <w:rStyle w:val="21"/>
          <w:rFonts w:ascii="宋体" w:hAnsi="宋体" w:eastAsia="宋体"/>
          <w:b w:val="0"/>
          <w:i w:val="0"/>
          <w:caps w:val="0"/>
          <w:color w:val="000000"/>
          <w:spacing w:val="0"/>
          <w:w w:val="100"/>
          <w:kern w:val="2"/>
          <w:sz w:val="24"/>
          <w:szCs w:val="24"/>
          <w:lang w:val="en-US" w:eastAsia="zh-CN" w:bidi="ar-SA"/>
        </w:rPr>
        <w:t>年</w:t>
      </w:r>
      <w:r>
        <w:rPr>
          <w:rStyle w:val="21"/>
          <w:rFonts w:hint="eastAsia" w:ascii="宋体" w:hAnsi="宋体"/>
          <w:b w:val="0"/>
          <w:i w:val="0"/>
          <w:caps w:val="0"/>
          <w:color w:val="000000"/>
          <w:spacing w:val="0"/>
          <w:w w:val="100"/>
          <w:kern w:val="2"/>
          <w:sz w:val="24"/>
          <w:szCs w:val="24"/>
          <w:lang w:val="en-US" w:eastAsia="zh-CN" w:bidi="ar-SA"/>
        </w:rPr>
        <w:t>01</w:t>
      </w:r>
      <w:r>
        <w:rPr>
          <w:rStyle w:val="21"/>
          <w:rFonts w:ascii="宋体" w:hAnsi="宋体" w:eastAsia="宋体"/>
          <w:b w:val="0"/>
          <w:i w:val="0"/>
          <w:caps w:val="0"/>
          <w:color w:val="000000"/>
          <w:spacing w:val="0"/>
          <w:w w:val="100"/>
          <w:kern w:val="2"/>
          <w:sz w:val="24"/>
          <w:szCs w:val="24"/>
          <w:lang w:val="en-US" w:eastAsia="zh-CN" w:bidi="ar-SA"/>
        </w:rPr>
        <w:t>月</w:t>
      </w:r>
      <w:r>
        <w:rPr>
          <w:rStyle w:val="21"/>
          <w:rFonts w:hint="eastAsia" w:ascii="宋体" w:hAnsi="宋体"/>
          <w:b w:val="0"/>
          <w:i w:val="0"/>
          <w:caps w:val="0"/>
          <w:color w:val="000000"/>
          <w:spacing w:val="0"/>
          <w:w w:val="100"/>
          <w:kern w:val="2"/>
          <w:sz w:val="24"/>
          <w:szCs w:val="24"/>
          <w:lang w:val="en-US" w:eastAsia="zh-CN" w:bidi="ar-SA"/>
        </w:rPr>
        <w:t>01</w:t>
      </w:r>
      <w:r>
        <w:rPr>
          <w:rStyle w:val="21"/>
          <w:rFonts w:ascii="宋体" w:hAnsi="宋体" w:eastAsia="宋体"/>
          <w:b w:val="0"/>
          <w:i w:val="0"/>
          <w:caps w:val="0"/>
          <w:color w:val="000000"/>
          <w:spacing w:val="0"/>
          <w:w w:val="100"/>
          <w:kern w:val="2"/>
          <w:sz w:val="24"/>
          <w:szCs w:val="24"/>
          <w:lang w:val="en-US" w:eastAsia="zh-CN" w:bidi="ar-SA"/>
        </w:rPr>
        <w:t>日(含)前企业已在肥西县行政区域内(不含分公司）注册（以营业执照成立的时间和地址为准）。</w:t>
      </w:r>
    </w:p>
    <w:p>
      <w:pPr>
        <w:pStyle w:val="2"/>
        <w:spacing w:line="360" w:lineRule="auto"/>
        <w:ind w:left="0" w:firstLine="480"/>
        <w:rPr>
          <w:rStyle w:val="21"/>
          <w:rFonts w:ascii="宋体" w:hAnsi="宋体" w:eastAsia="宋体"/>
          <w:b w:val="0"/>
          <w:i w:val="0"/>
          <w:caps w:val="0"/>
          <w:color w:val="000000"/>
          <w:spacing w:val="0"/>
          <w:w w:val="100"/>
          <w:kern w:val="2"/>
          <w:sz w:val="24"/>
          <w:szCs w:val="24"/>
          <w:lang w:val="en-US" w:eastAsia="zh-CN" w:bidi="ar-SA"/>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、具有</w:t>
      </w:r>
      <w:r>
        <w:rPr>
          <w:rFonts w:hint="eastAsia" w:ascii="宋体" w:hAnsi="宋体" w:eastAsia="宋体" w:cs="宋体"/>
          <w:bCs/>
          <w:color w:val="auto"/>
          <w:sz w:val="24"/>
          <w:szCs w:val="24"/>
          <w:highlight w:val="none"/>
          <w:lang w:eastAsia="zh-CN"/>
        </w:rPr>
        <w:t>不少于</w:t>
      </w:r>
      <w:r>
        <w:rPr>
          <w:rFonts w:hint="eastAsia" w:ascii="宋体" w:hAnsi="宋体" w:eastAsia="宋体" w:cs="宋体"/>
          <w:bCs/>
          <w:color w:val="auto"/>
          <w:sz w:val="24"/>
          <w:szCs w:val="24"/>
          <w:highlight w:val="none"/>
          <w:lang w:val="en-US" w:eastAsia="zh-CN"/>
        </w:rPr>
        <w:t>两</w:t>
      </w:r>
      <w:r>
        <w:rPr>
          <w:rFonts w:hint="eastAsia" w:ascii="宋体" w:hAnsi="宋体" w:eastAsia="宋体" w:cs="宋体"/>
          <w:bCs/>
          <w:color w:val="auto"/>
          <w:sz w:val="24"/>
          <w:szCs w:val="24"/>
          <w:highlight w:val="none"/>
        </w:rPr>
        <w:t>个施工类业绩</w:t>
      </w:r>
      <w:r>
        <w:rPr>
          <w:rFonts w:hint="eastAsia" w:ascii="宋体" w:hAnsi="宋体" w:eastAsia="宋体" w:cs="宋体"/>
          <w:bCs/>
          <w:color w:val="auto"/>
          <w:sz w:val="24"/>
          <w:szCs w:val="24"/>
          <w:highlight w:val="none"/>
          <w:lang w:eastAsia="zh-CN"/>
        </w:rPr>
        <w:t>（市政、房建业绩均可）</w:t>
      </w:r>
      <w:r>
        <w:rPr>
          <w:rFonts w:hint="eastAsia" w:ascii="宋体" w:hAnsi="宋体" w:eastAsia="宋体" w:cs="宋体"/>
          <w:bCs/>
          <w:color w:val="auto"/>
          <w:sz w:val="24"/>
          <w:szCs w:val="24"/>
          <w:highlight w:val="none"/>
        </w:rPr>
        <w:t>，提供施工合同即可。</w:t>
      </w:r>
    </w:p>
    <w:p>
      <w:pPr>
        <w:numPr>
          <w:ilvl w:val="0"/>
          <w:numId w:val="4"/>
        </w:numPr>
        <w:snapToGrid w:val="0"/>
        <w:spacing w:before="0" w:beforeAutospacing="0" w:after="0" w:afterAutospacing="0" w:line="400" w:lineRule="exact"/>
        <w:ind w:left="0" w:leftChars="0" w:firstLine="482" w:firstLineChars="200"/>
        <w:jc w:val="left"/>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报名及征集文件发售方法</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1.报名时间：2022年5月</w:t>
      </w:r>
      <w:r>
        <w:rPr>
          <w:rStyle w:val="21"/>
          <w:rFonts w:hint="eastAsia" w:ascii="宋体" w:hAnsi="宋体"/>
          <w:b w:val="0"/>
          <w:i w:val="0"/>
          <w:caps w:val="0"/>
          <w:color w:val="000000"/>
          <w:spacing w:val="0"/>
          <w:w w:val="100"/>
          <w:kern w:val="2"/>
          <w:sz w:val="24"/>
          <w:szCs w:val="24"/>
          <w:lang w:val="en-US" w:eastAsia="zh-CN" w:bidi="ar-SA"/>
        </w:rPr>
        <w:t>25</w:t>
      </w:r>
      <w:r>
        <w:rPr>
          <w:rStyle w:val="21"/>
          <w:rFonts w:ascii="宋体" w:hAnsi="宋体" w:eastAsia="宋体"/>
          <w:b w:val="0"/>
          <w:i w:val="0"/>
          <w:caps w:val="0"/>
          <w:color w:val="000000"/>
          <w:spacing w:val="0"/>
          <w:w w:val="100"/>
          <w:kern w:val="2"/>
          <w:sz w:val="24"/>
          <w:szCs w:val="24"/>
          <w:lang w:val="en-US" w:eastAsia="zh-CN" w:bidi="ar-SA"/>
        </w:rPr>
        <w:t>日-2022年5月</w:t>
      </w:r>
      <w:r>
        <w:rPr>
          <w:rStyle w:val="21"/>
          <w:rFonts w:hint="eastAsia" w:ascii="宋体" w:hAnsi="宋体"/>
          <w:b w:val="0"/>
          <w:i w:val="0"/>
          <w:caps w:val="0"/>
          <w:color w:val="000000"/>
          <w:spacing w:val="0"/>
          <w:w w:val="100"/>
          <w:kern w:val="2"/>
          <w:sz w:val="24"/>
          <w:szCs w:val="24"/>
          <w:lang w:val="en-US" w:eastAsia="zh-CN" w:bidi="ar-SA"/>
        </w:rPr>
        <w:t>28</w:t>
      </w:r>
      <w:r>
        <w:rPr>
          <w:rStyle w:val="21"/>
          <w:rFonts w:ascii="宋体" w:hAnsi="宋体" w:eastAsia="宋体"/>
          <w:b w:val="0"/>
          <w:i w:val="0"/>
          <w:caps w:val="0"/>
          <w:color w:val="000000"/>
          <w:spacing w:val="0"/>
          <w:w w:val="100"/>
          <w:kern w:val="2"/>
          <w:sz w:val="24"/>
          <w:szCs w:val="24"/>
          <w:lang w:val="en-US" w:eastAsia="zh-CN" w:bidi="ar-SA"/>
        </w:rPr>
        <w:t>日</w:t>
      </w:r>
    </w:p>
    <w:p>
      <w:pPr>
        <w:snapToGrid w:val="0"/>
        <w:spacing w:before="0" w:beforeAutospacing="0" w:after="0" w:afterAutospacing="0" w:line="360" w:lineRule="auto"/>
        <w:ind w:firstLine="480" w:firstLineChars="200"/>
        <w:jc w:val="left"/>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2.征集文件工本费：200元/份。</w:t>
      </w:r>
    </w:p>
    <w:p>
      <w:pPr>
        <w:snapToGrid w:val="0"/>
        <w:spacing w:before="0" w:beforeAutospacing="0" w:after="0" w:afterAutospacing="0" w:line="360" w:lineRule="auto"/>
        <w:ind w:firstLine="480" w:firstLineChars="200"/>
        <w:jc w:val="left"/>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需从参审单位的银行账户转出，征集文件工本费账户如下：</w:t>
      </w:r>
    </w:p>
    <w:p>
      <w:pPr>
        <w:snapToGrid w:val="0"/>
        <w:spacing w:before="0" w:beforeAutospacing="0" w:after="0" w:afterAutospacing="0" w:line="360" w:lineRule="auto"/>
        <w:ind w:firstLine="480" w:firstLineChars="200"/>
        <w:jc w:val="left"/>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户名：肥西县公共资源交易有限责任公司</w:t>
      </w:r>
    </w:p>
    <w:p>
      <w:pPr>
        <w:snapToGrid w:val="0"/>
        <w:spacing w:before="0" w:beforeAutospacing="0" w:after="0" w:afterAutospacing="0" w:line="360" w:lineRule="auto"/>
        <w:ind w:firstLine="480" w:firstLineChars="200"/>
        <w:jc w:val="left"/>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账号：179746801939</w:t>
      </w:r>
    </w:p>
    <w:p>
      <w:pPr>
        <w:snapToGrid w:val="0"/>
        <w:spacing w:before="0" w:beforeAutospacing="0" w:after="0" w:afterAutospacing="0" w:line="360" w:lineRule="auto"/>
        <w:ind w:firstLine="480" w:firstLineChars="200"/>
        <w:jc w:val="left"/>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开户行：中国银行股份有限公司肥西支行</w:t>
      </w:r>
    </w:p>
    <w:p>
      <w:pPr>
        <w:numPr>
          <w:ilvl w:val="0"/>
          <w:numId w:val="5"/>
        </w:numPr>
        <w:snapToGrid w:val="0"/>
        <w:spacing w:before="0" w:beforeAutospacing="0" w:after="0" w:afterAutospacing="0" w:line="360" w:lineRule="auto"/>
        <w:ind w:firstLine="480" w:firstLineChars="200"/>
        <w:jc w:val="left"/>
        <w:textAlignment w:val="baseline"/>
        <w:rPr>
          <w:rStyle w:val="21"/>
          <w:rFonts w:ascii="宋体" w:hAnsi="宋体"/>
          <w:b w:val="0"/>
          <w:i w:val="0"/>
          <w:caps w:val="0"/>
          <w:spacing w:val="0"/>
          <w:w w:val="100"/>
          <w:kern w:val="0"/>
          <w:sz w:val="24"/>
          <w:szCs w:val="24"/>
          <w:lang w:val="en-US" w:eastAsia="zh-CN" w:bidi="ar-SA"/>
        </w:rPr>
      </w:pPr>
      <w:r>
        <w:rPr>
          <w:rStyle w:val="21"/>
          <w:rFonts w:ascii="宋体" w:hAnsi="宋体"/>
          <w:b w:val="0"/>
          <w:i w:val="0"/>
          <w:caps w:val="0"/>
          <w:spacing w:val="0"/>
          <w:w w:val="100"/>
          <w:kern w:val="0"/>
          <w:sz w:val="24"/>
          <w:szCs w:val="24"/>
          <w:lang w:val="en-US" w:eastAsia="zh-CN" w:bidi="ar-SA"/>
        </w:rPr>
        <w:t>报名方式：</w:t>
      </w:r>
    </w:p>
    <w:p>
      <w:pPr>
        <w:snapToGrid w:val="0"/>
        <w:spacing w:before="0" w:beforeAutospacing="0" w:after="0" w:afterAutospacing="0" w:line="360" w:lineRule="auto"/>
        <w:ind w:firstLine="480" w:firstLineChars="200"/>
        <w:jc w:val="left"/>
        <w:textAlignment w:val="baseline"/>
        <w:rPr>
          <w:rStyle w:val="21"/>
          <w:rFonts w:ascii="Times New Roman" w:hAnsi="Times New Roman" w:eastAsia="宋体"/>
          <w:b w:val="0"/>
          <w:i w:val="0"/>
          <w:caps w:val="0"/>
          <w:spacing w:val="0"/>
          <w:w w:val="100"/>
          <w:kern w:val="2"/>
          <w:sz w:val="21"/>
          <w:lang w:val="en-US" w:eastAsia="zh-CN" w:bidi="ar-SA"/>
        </w:rPr>
      </w:pPr>
      <w:r>
        <w:rPr>
          <w:rStyle w:val="21"/>
          <w:rFonts w:ascii="宋体" w:hAnsi="宋体" w:cs="宋体"/>
          <w:b w:val="0"/>
          <w:bCs/>
          <w:i w:val="0"/>
          <w:caps w:val="0"/>
          <w:color w:val="000000"/>
          <w:spacing w:val="0"/>
          <w:w w:val="100"/>
          <w:kern w:val="2"/>
          <w:sz w:val="24"/>
          <w:szCs w:val="24"/>
          <w:lang w:val="en-US" w:eastAsia="zh-CN" w:bidi="ar-SA"/>
        </w:rPr>
        <w:t>3.1</w:t>
      </w:r>
      <w:r>
        <w:rPr>
          <w:rStyle w:val="21"/>
          <w:rFonts w:ascii="宋体" w:hAnsi="宋体"/>
          <w:b w:val="0"/>
          <w:i w:val="0"/>
          <w:caps w:val="0"/>
          <w:color w:val="000000"/>
          <w:spacing w:val="0"/>
          <w:w w:val="100"/>
          <w:kern w:val="0"/>
          <w:sz w:val="24"/>
          <w:szCs w:val="24"/>
          <w:lang w:val="en-US" w:eastAsia="zh-CN" w:bidi="ar-SA"/>
        </w:rPr>
        <w:t>.征集文件获取方式：参审单位自行从</w:t>
      </w:r>
      <w:r>
        <w:rPr>
          <w:rStyle w:val="21"/>
          <w:rFonts w:ascii="宋体" w:hAnsi="宋体" w:eastAsia="宋体"/>
          <w:b w:val="0"/>
          <w:i w:val="0"/>
          <w:caps w:val="0"/>
          <w:color w:val="000000"/>
          <w:spacing w:val="0"/>
          <w:w w:val="100"/>
          <w:kern w:val="2"/>
          <w:sz w:val="24"/>
          <w:szCs w:val="24"/>
          <w:lang w:val="en-US" w:eastAsia="zh-CN" w:bidi="ar-SA"/>
        </w:rPr>
        <w:t>肥西县公共资源交易有限责任公司网站（http://www.fxggzy.cn/）下载征集文件。自行下载征集文件及转账成功即为报名成功。</w:t>
      </w:r>
    </w:p>
    <w:p>
      <w:pPr>
        <w:snapToGrid w:val="0"/>
        <w:spacing w:before="0" w:beforeAutospacing="0" w:after="0" w:afterAutospacing="0" w:line="360" w:lineRule="auto"/>
        <w:ind w:firstLine="480" w:firstLineChars="200"/>
        <w:jc w:val="left"/>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eastAsia="宋体"/>
          <w:b w:val="0"/>
          <w:i w:val="0"/>
          <w:caps w:val="0"/>
          <w:color w:val="000000"/>
          <w:spacing w:val="0"/>
          <w:w w:val="100"/>
          <w:kern w:val="0"/>
          <w:sz w:val="24"/>
          <w:szCs w:val="24"/>
          <w:lang w:val="en-US" w:eastAsia="zh-CN" w:bidi="ar-SA"/>
        </w:rPr>
        <w:t>3.2本项目无需现场递交参审文件，请各单位将PDF版参审文件（可以利用软件加盖电子签章，参审单位的电子签章与其鲜章具有同等效力）须在规定时间前发送至邮箱：540410903@qq.com，并根据收到的PDF版参审文件时间顺序确定摇号号码。</w:t>
      </w:r>
    </w:p>
    <w:p>
      <w:pPr>
        <w:snapToGrid w:val="0"/>
        <w:spacing w:before="0" w:beforeAutospacing="0" w:after="0" w:afterAutospacing="0" w:line="360" w:lineRule="auto"/>
        <w:ind w:firstLine="482" w:firstLineChars="200"/>
        <w:jc w:val="left"/>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四、资格审查时间及地点</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color w:val="000000"/>
          <w:spacing w:val="0"/>
          <w:w w:val="100"/>
          <w:kern w:val="0"/>
          <w:sz w:val="24"/>
          <w:szCs w:val="24"/>
          <w:lang w:val="en-US" w:eastAsia="zh-CN" w:bidi="ar-SA"/>
        </w:rPr>
      </w:pPr>
      <w:r>
        <w:rPr>
          <w:rStyle w:val="21"/>
          <w:rFonts w:ascii="宋体" w:hAnsi="宋体" w:eastAsia="宋体"/>
          <w:b w:val="0"/>
          <w:i w:val="0"/>
          <w:caps w:val="0"/>
          <w:color w:val="000000"/>
          <w:spacing w:val="0"/>
          <w:w w:val="100"/>
          <w:kern w:val="0"/>
          <w:sz w:val="24"/>
          <w:szCs w:val="24"/>
          <w:lang w:val="en-US" w:eastAsia="zh-CN" w:bidi="ar-SA"/>
        </w:rPr>
        <w:t>1、 资审时间：</w:t>
      </w:r>
      <w:r>
        <w:rPr>
          <w:rStyle w:val="21"/>
          <w:rFonts w:hint="eastAsia" w:ascii="宋体" w:hAnsi="宋体"/>
          <w:b w:val="0"/>
          <w:i w:val="0"/>
          <w:caps w:val="0"/>
          <w:color w:val="000000"/>
          <w:spacing w:val="0"/>
          <w:w w:val="100"/>
          <w:kern w:val="0"/>
          <w:sz w:val="24"/>
          <w:szCs w:val="24"/>
          <w:lang w:val="en-US" w:eastAsia="zh-CN" w:bidi="ar-SA"/>
        </w:rPr>
        <w:t>2022年5月29日15:00</w:t>
      </w:r>
      <w:r>
        <w:rPr>
          <w:rStyle w:val="21"/>
          <w:rFonts w:ascii="宋体" w:hAnsi="宋体" w:eastAsia="宋体"/>
          <w:b w:val="0"/>
          <w:i w:val="0"/>
          <w:caps w:val="0"/>
          <w:color w:val="000000"/>
          <w:spacing w:val="0"/>
          <w:w w:val="100"/>
          <w:kern w:val="0"/>
          <w:sz w:val="24"/>
          <w:szCs w:val="24"/>
          <w:lang w:val="en-US" w:eastAsia="zh-CN" w:bidi="ar-SA"/>
        </w:rPr>
        <w:t>，</w:t>
      </w:r>
      <w:r>
        <w:rPr>
          <w:rStyle w:val="21"/>
          <w:rFonts w:hint="eastAsia" w:ascii="宋体" w:hAnsi="宋体"/>
          <w:b w:val="0"/>
          <w:i w:val="0"/>
          <w:caps w:val="0"/>
          <w:color w:val="000000"/>
          <w:spacing w:val="0"/>
          <w:w w:val="100"/>
          <w:kern w:val="0"/>
          <w:sz w:val="24"/>
          <w:szCs w:val="24"/>
          <w:lang w:val="en-US" w:eastAsia="zh-CN" w:bidi="ar-SA"/>
        </w:rPr>
        <w:t>如有变动</w:t>
      </w:r>
      <w:r>
        <w:rPr>
          <w:rStyle w:val="21"/>
          <w:rFonts w:ascii="宋体" w:hAnsi="宋体" w:eastAsia="宋体"/>
          <w:b w:val="0"/>
          <w:i w:val="0"/>
          <w:caps w:val="0"/>
          <w:color w:val="000000"/>
          <w:spacing w:val="0"/>
          <w:w w:val="100"/>
          <w:kern w:val="0"/>
          <w:sz w:val="24"/>
          <w:szCs w:val="24"/>
          <w:lang w:val="en-US" w:eastAsia="zh-CN" w:bidi="ar-SA"/>
        </w:rPr>
        <w:t>将在肥西县公共资源交易有限责任公司网站（</w:t>
      </w:r>
      <w:r>
        <w:rPr>
          <w:rStyle w:val="21"/>
          <w:rFonts w:ascii="宋体" w:hAnsi="宋体" w:eastAsia="宋体"/>
          <w:b w:val="0"/>
          <w:i w:val="0"/>
          <w:caps w:val="0"/>
          <w:color w:val="000000"/>
          <w:spacing w:val="0"/>
          <w:w w:val="100"/>
          <w:kern w:val="0"/>
          <w:sz w:val="24"/>
          <w:szCs w:val="24"/>
          <w:lang w:val="en-US" w:eastAsia="zh-CN" w:bidi="ar-SA"/>
        </w:rPr>
        <w:pict>
          <v:shape id="_x0000_i1025" o:spt="75" type="#_x0000_t75" style="height:11.2pt;width:14.95pt;" filled="f" stroked="f" coordsize="21600,21600">
            <v:path/>
            <v:fill on="f" focussize="0,0"/>
            <v:stroke on="f" joinstyle="miter"/>
            <v:imagedata r:id="rId6" o:title=""/>
            <o:lock v:ext="edit" aspectratio="t"/>
            <w10:wrap type="none"/>
            <w10:anchorlock/>
          </v:shape>
        </w:pict>
      </w:r>
      <w:r>
        <w:rPr>
          <w:rStyle w:val="21"/>
          <w:rFonts w:ascii="宋体" w:hAnsi="宋体" w:eastAsia="宋体"/>
          <w:b w:val="0"/>
          <w:i w:val="0"/>
          <w:caps w:val="0"/>
          <w:color w:val="000000"/>
          <w:spacing w:val="0"/>
          <w:w w:val="100"/>
          <w:kern w:val="0"/>
          <w:sz w:val="24"/>
          <w:szCs w:val="24"/>
          <w:lang w:val="en-US" w:eastAsia="zh-CN" w:bidi="ar-SA"/>
        </w:rPr>
        <w:t>http://www.fxggzy.cn/）发布通知。</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color w:val="000000"/>
          <w:spacing w:val="0"/>
          <w:w w:val="100"/>
          <w:kern w:val="0"/>
          <w:sz w:val="24"/>
          <w:szCs w:val="24"/>
          <w:lang w:val="en-US" w:eastAsia="zh-CN" w:bidi="ar-SA"/>
        </w:rPr>
      </w:pPr>
      <w:r>
        <w:rPr>
          <w:rStyle w:val="21"/>
          <w:rFonts w:ascii="宋体" w:hAnsi="宋体" w:eastAsia="宋体"/>
          <w:b w:val="0"/>
          <w:i w:val="0"/>
          <w:caps w:val="0"/>
          <w:color w:val="000000"/>
          <w:spacing w:val="0"/>
          <w:w w:val="100"/>
          <w:kern w:val="0"/>
          <w:sz w:val="24"/>
          <w:szCs w:val="24"/>
          <w:lang w:val="en-US" w:eastAsia="zh-CN" w:bidi="ar-SA"/>
        </w:rPr>
        <w:t>2、摇号时间：资格审查当天（同资审时间）现场摇号。各参审单位自行确定是否参加摇号，若不到现场仍可参与摇号，但必须认可所有摇号过程及结果(因疫情防控要求，摇号时，请各参审单位尽量不到现场参与，若到达现场，应符合合肥市疫情防控要求，且现场参审单位总人数不超过10人，以先到的为准)。</w:t>
      </w:r>
    </w:p>
    <w:p>
      <w:pPr>
        <w:snapToGrid w:val="0"/>
        <w:spacing w:before="0" w:beforeAutospacing="0" w:after="0" w:afterAutospacing="0" w:line="360" w:lineRule="auto"/>
        <w:ind w:firstLine="480" w:firstLineChars="200"/>
        <w:jc w:val="left"/>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0"/>
          <w:sz w:val="24"/>
          <w:szCs w:val="24"/>
          <w:lang w:val="en-US" w:eastAsia="zh-CN" w:bidi="ar-SA"/>
        </w:rPr>
        <w:t>3、资审地点及摇号地点：肥西县上派镇肥光办公区3号楼2楼肥西县公共资源交易有限责任公司。</w:t>
      </w:r>
    </w:p>
    <w:p>
      <w:pPr>
        <w:snapToGrid w:val="0"/>
        <w:spacing w:before="0" w:beforeAutospacing="0" w:after="0" w:afterAutospacing="0" w:line="360" w:lineRule="auto"/>
        <w:ind w:firstLine="482" w:firstLineChars="200"/>
        <w:jc w:val="left"/>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eastAsia="宋体"/>
          <w:b/>
          <w:i w:val="0"/>
          <w:caps w:val="0"/>
          <w:color w:val="000000"/>
          <w:spacing w:val="0"/>
          <w:w w:val="100"/>
          <w:kern w:val="2"/>
          <w:sz w:val="24"/>
          <w:szCs w:val="24"/>
          <w:lang w:val="en-US" w:eastAsia="zh-CN" w:bidi="ar-SA"/>
        </w:rPr>
        <w:t>五、</w:t>
      </w:r>
      <w:r>
        <w:rPr>
          <w:rStyle w:val="21"/>
          <w:rFonts w:ascii="宋体" w:hAnsi="宋体" w:cs="宋体"/>
          <w:b/>
          <w:bCs/>
          <w:i w:val="0"/>
          <w:caps w:val="0"/>
          <w:color w:val="000000"/>
          <w:spacing w:val="0"/>
          <w:w w:val="100"/>
          <w:kern w:val="2"/>
          <w:sz w:val="24"/>
          <w:szCs w:val="24"/>
          <w:lang w:val="en-US" w:eastAsia="zh-CN" w:bidi="ar-SA"/>
        </w:rPr>
        <w:t>联系方法</w:t>
      </w:r>
    </w:p>
    <w:p>
      <w:pPr>
        <w:snapToGrid w:val="0"/>
        <w:spacing w:before="0" w:beforeAutospacing="0" w:after="0" w:afterAutospacing="0" w:line="360" w:lineRule="auto"/>
        <w:ind w:firstLine="480" w:firstLineChars="200"/>
        <w:jc w:val="left"/>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（一）项目单位：</w:t>
      </w:r>
      <w:r>
        <w:rPr>
          <w:rStyle w:val="21"/>
          <w:rFonts w:hint="eastAsia" w:ascii="宋体" w:hAnsi="宋体"/>
          <w:b w:val="0"/>
          <w:i w:val="0"/>
          <w:caps w:val="0"/>
          <w:color w:val="000000"/>
          <w:spacing w:val="0"/>
          <w:w w:val="100"/>
          <w:kern w:val="2"/>
          <w:sz w:val="24"/>
          <w:szCs w:val="24"/>
          <w:lang w:val="en-US" w:eastAsia="zh-CN" w:bidi="ar-SA"/>
        </w:rPr>
        <w:t>肥西县乡村振兴投资集团有限公司</w:t>
      </w:r>
    </w:p>
    <w:p>
      <w:pPr>
        <w:snapToGrid w:val="0"/>
        <w:spacing w:before="0" w:beforeAutospacing="0" w:after="0" w:afterAutospacing="0" w:line="360" w:lineRule="auto"/>
        <w:ind w:firstLine="480" w:firstLineChars="200"/>
        <w:jc w:val="left"/>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地址：肥西县上派镇</w:t>
      </w:r>
    </w:p>
    <w:p>
      <w:pPr>
        <w:snapToGrid w:val="0"/>
        <w:spacing w:before="0" w:beforeAutospacing="0" w:after="0" w:afterAutospacing="0" w:line="360" w:lineRule="auto"/>
        <w:ind w:firstLine="480" w:firstLineChars="200"/>
        <w:jc w:val="left"/>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联系人：</w:t>
      </w:r>
      <w:r>
        <w:rPr>
          <w:rStyle w:val="21"/>
          <w:rFonts w:hint="eastAsia" w:ascii="宋体" w:hAnsi="宋体" w:cs="宋体"/>
          <w:b w:val="0"/>
          <w:bCs/>
          <w:i w:val="0"/>
          <w:caps w:val="0"/>
          <w:color w:val="000000"/>
          <w:spacing w:val="0"/>
          <w:w w:val="100"/>
          <w:kern w:val="2"/>
          <w:sz w:val="24"/>
          <w:szCs w:val="24"/>
          <w:lang w:val="en-US" w:eastAsia="zh-CN" w:bidi="ar-SA"/>
        </w:rPr>
        <w:t>王工</w:t>
      </w:r>
    </w:p>
    <w:p>
      <w:pPr>
        <w:snapToGrid w:val="0"/>
        <w:spacing w:before="0" w:beforeAutospacing="0" w:after="0" w:afterAutospacing="0" w:line="360" w:lineRule="auto"/>
        <w:ind w:firstLine="480" w:firstLineChars="200"/>
        <w:jc w:val="left"/>
        <w:textAlignment w:val="baseline"/>
        <w:rPr>
          <w:rStyle w:val="21"/>
          <w:rFonts w:hint="default" w:ascii="宋体" w:hAnsi="宋体" w:eastAsia="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电话：0551-</w:t>
      </w:r>
      <w:r>
        <w:rPr>
          <w:rStyle w:val="21"/>
          <w:rFonts w:hint="eastAsia" w:ascii="宋体" w:hAnsi="宋体" w:cs="宋体"/>
          <w:b w:val="0"/>
          <w:bCs/>
          <w:i w:val="0"/>
          <w:caps w:val="0"/>
          <w:color w:val="000000"/>
          <w:spacing w:val="0"/>
          <w:w w:val="100"/>
          <w:kern w:val="2"/>
          <w:sz w:val="24"/>
          <w:szCs w:val="24"/>
          <w:lang w:val="en-US" w:eastAsia="zh-CN" w:bidi="ar-SA"/>
        </w:rPr>
        <w:t>68859904</w:t>
      </w:r>
    </w:p>
    <w:p>
      <w:pPr>
        <w:snapToGrid w:val="0"/>
        <w:spacing w:before="0" w:beforeAutospacing="0" w:after="0" w:afterAutospacing="0" w:line="360" w:lineRule="auto"/>
        <w:ind w:firstLine="480" w:firstLineChars="200"/>
        <w:jc w:val="left"/>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（二）代理机构：肥西县公共资源交易有限责任公司</w:t>
      </w:r>
    </w:p>
    <w:p>
      <w:pPr>
        <w:snapToGrid w:val="0"/>
        <w:spacing w:before="0" w:beforeAutospacing="0" w:after="0" w:afterAutospacing="0" w:line="360" w:lineRule="auto"/>
        <w:ind w:firstLine="480" w:firstLineChars="200"/>
        <w:jc w:val="left"/>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地址：</w:t>
      </w:r>
      <w:r>
        <w:rPr>
          <w:rStyle w:val="21"/>
          <w:rFonts w:ascii="宋体" w:hAnsi="宋体"/>
          <w:b w:val="0"/>
          <w:i w:val="0"/>
          <w:caps w:val="0"/>
          <w:color w:val="000000"/>
          <w:spacing w:val="0"/>
          <w:w w:val="100"/>
          <w:kern w:val="0"/>
          <w:sz w:val="24"/>
          <w:szCs w:val="24"/>
          <w:lang w:val="en-US" w:eastAsia="zh-CN" w:bidi="ar-SA"/>
        </w:rPr>
        <w:t>肥西县上派镇肥光办公区3号楼2楼</w:t>
      </w:r>
    </w:p>
    <w:p>
      <w:pPr>
        <w:snapToGrid w:val="0"/>
        <w:spacing w:before="0" w:beforeAutospacing="0" w:after="0" w:afterAutospacing="0" w:line="360" w:lineRule="auto"/>
        <w:ind w:firstLine="480" w:firstLineChars="200"/>
        <w:jc w:val="left"/>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 xml:space="preserve">联系人：汪工            </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color w:val="000000"/>
          <w:spacing w:val="0"/>
          <w:w w:val="100"/>
          <w:kern w:val="2"/>
          <w:sz w:val="28"/>
          <w:szCs w:val="28"/>
          <w:lang w:val="en-US" w:eastAsia="zh-CN" w:bidi="ar-SA"/>
        </w:rPr>
      </w:pPr>
      <w:r>
        <w:rPr>
          <w:rStyle w:val="21"/>
          <w:rFonts w:ascii="宋体" w:hAnsi="宋体" w:cs="宋体"/>
          <w:b w:val="0"/>
          <w:bCs/>
          <w:i w:val="0"/>
          <w:caps w:val="0"/>
          <w:color w:val="000000"/>
          <w:spacing w:val="0"/>
          <w:w w:val="100"/>
          <w:kern w:val="2"/>
          <w:sz w:val="24"/>
          <w:szCs w:val="24"/>
          <w:lang w:val="en-US" w:eastAsia="zh-CN" w:bidi="ar-SA"/>
        </w:rPr>
        <w:t>电话：0551-688250</w:t>
      </w:r>
      <w:r>
        <w:rPr>
          <w:rStyle w:val="21"/>
          <w:rFonts w:hint="eastAsia" w:ascii="宋体" w:hAnsi="宋体" w:cs="宋体"/>
          <w:b w:val="0"/>
          <w:bCs/>
          <w:i w:val="0"/>
          <w:caps w:val="0"/>
          <w:color w:val="000000"/>
          <w:spacing w:val="0"/>
          <w:w w:val="100"/>
          <w:kern w:val="2"/>
          <w:sz w:val="24"/>
          <w:szCs w:val="24"/>
          <w:lang w:val="en-US" w:eastAsia="zh-CN" w:bidi="ar-SA"/>
        </w:rPr>
        <w:t>07</w:t>
      </w:r>
      <w:r>
        <w:rPr>
          <w:rStyle w:val="21"/>
          <w:rFonts w:ascii="宋体" w:hAnsi="宋体" w:cs="宋体"/>
          <w:b w:val="0"/>
          <w:bCs/>
          <w:i w:val="0"/>
          <w:caps w:val="0"/>
          <w:color w:val="000000"/>
          <w:spacing w:val="0"/>
          <w:w w:val="100"/>
          <w:kern w:val="2"/>
          <w:sz w:val="24"/>
          <w:szCs w:val="24"/>
          <w:lang w:val="en-US" w:eastAsia="zh-CN" w:bidi="ar-SA"/>
        </w:rPr>
        <w:t xml:space="preserve"> </w:t>
      </w:r>
      <w:bookmarkStart w:id="0" w:name="_GoBack"/>
      <w:bookmarkEnd w:id="0"/>
      <w:r>
        <w:rPr>
          <w:rStyle w:val="21"/>
          <w:rFonts w:ascii="宋体" w:hAnsi="宋体" w:eastAsia="宋体"/>
          <w:b w:val="0"/>
          <w:i w:val="0"/>
          <w:caps w:val="0"/>
          <w:color w:val="000000"/>
          <w:spacing w:val="0"/>
          <w:w w:val="100"/>
          <w:kern w:val="2"/>
          <w:sz w:val="28"/>
          <w:szCs w:val="28"/>
          <w:lang w:val="en-US" w:eastAsia="zh-CN" w:bidi="ar-SA"/>
        </w:rPr>
        <w:br w:type="page"/>
      </w:r>
    </w:p>
    <w:p>
      <w:pPr>
        <w:snapToGrid w:val="0"/>
        <w:spacing w:before="0" w:beforeAutospacing="0" w:after="0" w:afterAutospacing="0" w:line="360" w:lineRule="auto"/>
        <w:ind w:firstLine="560" w:firstLineChars="200"/>
        <w:jc w:val="left"/>
        <w:textAlignment w:val="baseline"/>
        <w:rPr>
          <w:rStyle w:val="23"/>
          <w:rFonts w:ascii="宋体" w:hAnsi="宋体" w:eastAsia="宋体" w:cs="宋体"/>
          <w:b/>
          <w:bCs/>
          <w:i w:val="0"/>
          <w:caps w:val="0"/>
          <w:color w:val="000000"/>
          <w:spacing w:val="0"/>
          <w:w w:val="100"/>
          <w:kern w:val="44"/>
          <w:sz w:val="28"/>
          <w:szCs w:val="28"/>
          <w:lang w:val="en-US" w:eastAsia="zh-CN" w:bidi="ar-SA"/>
        </w:rPr>
      </w:pPr>
      <w:r>
        <w:rPr>
          <w:rStyle w:val="21"/>
          <w:rFonts w:ascii="宋体" w:hAnsi="宋体" w:eastAsia="宋体"/>
          <w:b w:val="0"/>
          <w:i w:val="0"/>
          <w:caps w:val="0"/>
          <w:color w:val="000000"/>
          <w:spacing w:val="0"/>
          <w:w w:val="100"/>
          <w:kern w:val="2"/>
          <w:sz w:val="28"/>
          <w:szCs w:val="28"/>
          <w:lang w:val="en-US" w:eastAsia="zh-CN" w:bidi="ar-SA"/>
        </w:rPr>
        <w:t xml:space="preserve">                          </w:t>
      </w:r>
      <w:r>
        <w:rPr>
          <w:rStyle w:val="21"/>
          <w:rFonts w:ascii="宋体" w:hAnsi="宋体" w:eastAsia="宋体" w:cs="宋体"/>
          <w:b/>
          <w:bCs/>
          <w:i w:val="0"/>
          <w:caps w:val="0"/>
          <w:color w:val="000000"/>
          <w:spacing w:val="0"/>
          <w:w w:val="100"/>
          <w:kern w:val="2"/>
          <w:sz w:val="28"/>
          <w:szCs w:val="28"/>
          <w:lang w:val="en-US" w:eastAsia="zh-CN" w:bidi="ar-SA"/>
        </w:rPr>
        <w:t xml:space="preserve"> </w:t>
      </w:r>
      <w:r>
        <w:rPr>
          <w:rStyle w:val="23"/>
          <w:rFonts w:ascii="宋体" w:hAnsi="宋体" w:eastAsia="宋体" w:cs="宋体"/>
          <w:b/>
          <w:bCs/>
          <w:i w:val="0"/>
          <w:caps w:val="0"/>
          <w:color w:val="000000"/>
          <w:spacing w:val="0"/>
          <w:w w:val="100"/>
          <w:kern w:val="44"/>
          <w:sz w:val="30"/>
          <w:szCs w:val="30"/>
          <w:lang w:val="en-US" w:eastAsia="zh-CN" w:bidi="ar-SA"/>
        </w:rPr>
        <w:t>第二章 项目需求</w:t>
      </w:r>
    </w:p>
    <w:p>
      <w:pPr>
        <w:pStyle w:val="67"/>
        <w:widowControl/>
        <w:numPr>
          <w:ilvl w:val="0"/>
          <w:numId w:val="6"/>
        </w:numPr>
        <w:snapToGrid w:val="0"/>
        <w:spacing w:before="0" w:beforeAutospacing="0" w:after="0" w:afterAutospacing="0" w:line="500" w:lineRule="exact"/>
        <w:ind w:left="0" w:firstLine="482" w:firstLineChars="200"/>
        <w:jc w:val="both"/>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b/>
          <w:bCs w:val="0"/>
          <w:i w:val="0"/>
          <w:caps w:val="0"/>
          <w:color w:val="000000"/>
          <w:spacing w:val="0"/>
          <w:w w:val="100"/>
          <w:kern w:val="2"/>
          <w:sz w:val="24"/>
          <w:szCs w:val="24"/>
          <w:lang w:val="en-US" w:eastAsia="zh-CN" w:bidi="ar-SA"/>
        </w:rPr>
        <w:t>入库数量</w:t>
      </w:r>
    </w:p>
    <w:p>
      <w:pPr>
        <w:pStyle w:val="67"/>
        <w:widowControl/>
        <w:numPr>
          <w:ilvl w:val="0"/>
          <w:numId w:val="7"/>
        </w:numPr>
        <w:snapToGrid w:val="0"/>
        <w:spacing w:before="0" w:beforeAutospacing="0" w:after="0" w:afterAutospacing="0" w:line="500" w:lineRule="exact"/>
        <w:ind w:left="420" w:firstLine="480" w:firstLineChars="200"/>
        <w:jc w:val="both"/>
        <w:textAlignment w:val="baseline"/>
        <w:rPr>
          <w:rStyle w:val="21"/>
          <w:rFonts w:ascii="宋体" w:hAnsi="宋体" w:eastAsia="宋体" w:cs="宋体"/>
          <w:b w:val="0"/>
          <w:bCs/>
          <w:i w:val="0"/>
          <w:caps w:val="0"/>
          <w:spacing w:val="0"/>
          <w:w w:val="100"/>
          <w:kern w:val="2"/>
          <w:sz w:val="24"/>
          <w:szCs w:val="24"/>
          <w:lang w:val="en-US" w:eastAsia="zh-CN" w:bidi="ar-SA"/>
        </w:rPr>
      </w:pPr>
      <w:r>
        <w:rPr>
          <w:rStyle w:val="21"/>
          <w:rFonts w:ascii="宋体" w:hAnsi="宋体" w:eastAsia="宋体" w:cs="宋体"/>
          <w:b w:val="0"/>
          <w:bCs/>
          <w:i w:val="0"/>
          <w:caps w:val="0"/>
          <w:spacing w:val="0"/>
          <w:w w:val="100"/>
          <w:kern w:val="2"/>
          <w:sz w:val="24"/>
          <w:szCs w:val="24"/>
          <w:lang w:val="en-US" w:eastAsia="zh-CN" w:bidi="ar-SA"/>
        </w:rPr>
        <w:t>拟征集</w:t>
      </w:r>
      <w:r>
        <w:rPr>
          <w:rStyle w:val="21"/>
          <w:rFonts w:hint="eastAsia" w:ascii="宋体" w:hAnsi="宋体" w:eastAsia="宋体" w:cs="宋体"/>
          <w:b w:val="0"/>
          <w:bCs/>
          <w:i w:val="0"/>
          <w:caps w:val="0"/>
          <w:spacing w:val="0"/>
          <w:w w:val="100"/>
          <w:kern w:val="2"/>
          <w:sz w:val="24"/>
          <w:szCs w:val="24"/>
          <w:lang w:val="en-US" w:eastAsia="zh-CN" w:bidi="ar-SA"/>
        </w:rPr>
        <w:t>3</w:t>
      </w:r>
      <w:r>
        <w:rPr>
          <w:rStyle w:val="21"/>
          <w:rFonts w:ascii="宋体" w:hAnsi="宋体" w:eastAsia="宋体" w:cs="宋体"/>
          <w:b w:val="0"/>
          <w:bCs/>
          <w:i w:val="0"/>
          <w:caps w:val="0"/>
          <w:spacing w:val="0"/>
          <w:w w:val="100"/>
          <w:kern w:val="2"/>
          <w:sz w:val="24"/>
          <w:szCs w:val="24"/>
          <w:lang w:val="en-US" w:eastAsia="zh-CN" w:bidi="ar-SA"/>
        </w:rPr>
        <w:t>家定点单位承担自签订入库服务协议之日起至202</w:t>
      </w:r>
      <w:r>
        <w:rPr>
          <w:rStyle w:val="21"/>
          <w:rFonts w:hint="eastAsia" w:ascii="宋体" w:hAnsi="宋体" w:eastAsia="宋体" w:cs="宋体"/>
          <w:b w:val="0"/>
          <w:bCs/>
          <w:i w:val="0"/>
          <w:caps w:val="0"/>
          <w:spacing w:val="0"/>
          <w:w w:val="100"/>
          <w:kern w:val="2"/>
          <w:sz w:val="24"/>
          <w:szCs w:val="24"/>
          <w:lang w:val="en-US" w:eastAsia="zh-CN" w:bidi="ar-SA"/>
        </w:rPr>
        <w:t>3</w:t>
      </w:r>
      <w:r>
        <w:rPr>
          <w:rStyle w:val="21"/>
          <w:rFonts w:ascii="宋体" w:hAnsi="宋体" w:eastAsia="宋体" w:cs="宋体"/>
          <w:b w:val="0"/>
          <w:bCs/>
          <w:i w:val="0"/>
          <w:caps w:val="0"/>
          <w:spacing w:val="0"/>
          <w:w w:val="100"/>
          <w:kern w:val="2"/>
          <w:sz w:val="24"/>
          <w:szCs w:val="24"/>
          <w:lang w:val="en-US" w:eastAsia="zh-CN" w:bidi="ar-SA"/>
        </w:rPr>
        <w:t>年</w:t>
      </w:r>
      <w:r>
        <w:rPr>
          <w:rStyle w:val="21"/>
          <w:rFonts w:hint="eastAsia" w:ascii="宋体" w:hAnsi="宋体" w:eastAsia="宋体" w:cs="宋体"/>
          <w:b w:val="0"/>
          <w:bCs/>
          <w:i w:val="0"/>
          <w:caps w:val="0"/>
          <w:spacing w:val="0"/>
          <w:w w:val="100"/>
          <w:kern w:val="2"/>
          <w:sz w:val="24"/>
          <w:szCs w:val="24"/>
          <w:lang w:val="en-US" w:eastAsia="zh-CN" w:bidi="ar-SA"/>
        </w:rPr>
        <w:t>12</w:t>
      </w:r>
      <w:r>
        <w:rPr>
          <w:rStyle w:val="21"/>
          <w:rFonts w:ascii="宋体" w:hAnsi="宋体" w:eastAsia="宋体" w:cs="宋体"/>
          <w:b w:val="0"/>
          <w:bCs/>
          <w:i w:val="0"/>
          <w:caps w:val="0"/>
          <w:spacing w:val="0"/>
          <w:w w:val="100"/>
          <w:kern w:val="2"/>
          <w:sz w:val="24"/>
          <w:szCs w:val="24"/>
          <w:lang w:val="en-US" w:eastAsia="zh-CN" w:bidi="ar-SA"/>
        </w:rPr>
        <w:t>月31日止，承建</w:t>
      </w:r>
      <w:r>
        <w:rPr>
          <w:rStyle w:val="21"/>
          <w:rFonts w:hint="eastAsia" w:ascii="宋体" w:hAnsi="宋体" w:eastAsia="宋体" w:cs="宋体"/>
          <w:b w:val="0"/>
          <w:bCs/>
          <w:i w:val="0"/>
          <w:caps w:val="0"/>
          <w:spacing w:val="0"/>
          <w:w w:val="100"/>
          <w:kern w:val="2"/>
          <w:sz w:val="24"/>
          <w:szCs w:val="24"/>
          <w:lang w:val="en-US" w:eastAsia="zh-CN" w:bidi="ar-SA"/>
        </w:rPr>
        <w:t>肥西县乡村振兴投资集团有限公司</w:t>
      </w:r>
      <w:r>
        <w:rPr>
          <w:rStyle w:val="21"/>
          <w:rFonts w:ascii="宋体" w:hAnsi="宋体" w:eastAsia="宋体" w:cs="宋体"/>
          <w:b w:val="0"/>
          <w:bCs/>
          <w:i w:val="0"/>
          <w:caps w:val="0"/>
          <w:spacing w:val="0"/>
          <w:w w:val="100"/>
          <w:kern w:val="2"/>
          <w:sz w:val="24"/>
          <w:szCs w:val="24"/>
          <w:lang w:val="en-US" w:eastAsia="zh-CN" w:bidi="ar-SA"/>
        </w:rPr>
        <w:t>施工项目。</w:t>
      </w:r>
    </w:p>
    <w:p>
      <w:pPr>
        <w:pStyle w:val="67"/>
        <w:widowControl/>
        <w:numPr>
          <w:ilvl w:val="0"/>
          <w:numId w:val="7"/>
        </w:numPr>
        <w:snapToGrid w:val="0"/>
        <w:spacing w:before="0" w:beforeAutospacing="0" w:after="0" w:afterAutospacing="0" w:line="500" w:lineRule="exact"/>
        <w:ind w:left="420" w:firstLine="480" w:firstLineChars="200"/>
        <w:jc w:val="both"/>
        <w:textAlignment w:val="baseline"/>
        <w:rPr>
          <w:rStyle w:val="21"/>
          <w:rFonts w:ascii="宋体" w:hAnsi="宋体" w:eastAsia="宋体" w:cs="宋体"/>
          <w:b w:val="0"/>
          <w:bCs/>
          <w:i w:val="0"/>
          <w:caps w:val="0"/>
          <w:spacing w:val="0"/>
          <w:w w:val="100"/>
          <w:kern w:val="2"/>
          <w:sz w:val="24"/>
          <w:szCs w:val="24"/>
          <w:lang w:val="en-US" w:eastAsia="zh-CN" w:bidi="ar-SA"/>
        </w:rPr>
      </w:pPr>
      <w:r>
        <w:rPr>
          <w:rStyle w:val="21"/>
          <w:rFonts w:ascii="宋体" w:hAnsi="宋体" w:eastAsia="宋体" w:cs="宋体"/>
          <w:b w:val="0"/>
          <w:bCs/>
          <w:i w:val="0"/>
          <w:caps w:val="0"/>
          <w:spacing w:val="0"/>
          <w:w w:val="100"/>
          <w:kern w:val="2"/>
          <w:sz w:val="24"/>
          <w:szCs w:val="24"/>
          <w:lang w:val="en-US" w:eastAsia="zh-CN" w:bidi="ar-SA"/>
        </w:rPr>
        <w:t>从通过审核的参审单位中摇号选取入库单位</w:t>
      </w:r>
      <w:r>
        <w:rPr>
          <w:rStyle w:val="21"/>
          <w:rFonts w:hint="eastAsia" w:ascii="宋体" w:hAnsi="宋体" w:eastAsia="宋体" w:cs="宋体"/>
          <w:b w:val="0"/>
          <w:bCs/>
          <w:i w:val="0"/>
          <w:caps w:val="0"/>
          <w:spacing w:val="0"/>
          <w:w w:val="100"/>
          <w:kern w:val="2"/>
          <w:sz w:val="24"/>
          <w:szCs w:val="24"/>
          <w:lang w:val="en-US" w:eastAsia="zh-CN" w:bidi="ar-SA"/>
        </w:rPr>
        <w:t>3</w:t>
      </w:r>
      <w:r>
        <w:rPr>
          <w:rStyle w:val="21"/>
          <w:rFonts w:ascii="宋体" w:hAnsi="宋体" w:eastAsia="宋体" w:cs="宋体"/>
          <w:b w:val="0"/>
          <w:bCs/>
          <w:i w:val="0"/>
          <w:caps w:val="0"/>
          <w:spacing w:val="0"/>
          <w:w w:val="100"/>
          <w:kern w:val="2"/>
          <w:sz w:val="24"/>
          <w:szCs w:val="24"/>
          <w:lang w:val="en-US" w:eastAsia="zh-CN" w:bidi="ar-SA"/>
        </w:rPr>
        <w:t>家。</w:t>
      </w:r>
    </w:p>
    <w:tbl>
      <w:tblPr>
        <w:tblStyle w:val="8"/>
        <w:tblW w:w="59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6"/>
        <w:gridCol w:w="2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2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0"/>
              <w:jc w:val="center"/>
              <w:textAlignment w:val="baseline"/>
              <w:rPr>
                <w:rStyle w:val="21"/>
                <w:rFonts w:ascii="宋体" w:hAnsi="宋体" w:eastAsia="宋体"/>
                <w:b w:val="0"/>
                <w:i w:val="0"/>
                <w:caps w:val="0"/>
                <w:spacing w:val="0"/>
                <w:w w:val="100"/>
                <w:kern w:val="2"/>
                <w:sz w:val="24"/>
                <w:szCs w:val="18"/>
                <w:lang w:val="en-US" w:eastAsia="zh-CN" w:bidi="ar-SA"/>
              </w:rPr>
            </w:pPr>
            <w:r>
              <w:rPr>
                <w:rStyle w:val="21"/>
                <w:rFonts w:ascii="宋体" w:hAnsi="宋体" w:eastAsia="宋体"/>
                <w:b w:val="0"/>
                <w:i w:val="0"/>
                <w:caps w:val="0"/>
                <w:spacing w:val="0"/>
                <w:w w:val="100"/>
                <w:kern w:val="2"/>
                <w:sz w:val="24"/>
                <w:szCs w:val="18"/>
                <w:lang w:val="en-US" w:eastAsia="zh-CN" w:bidi="ar-SA"/>
              </w:rPr>
              <w:t xml:space="preserve">  通过资审的单位数量</w:t>
            </w:r>
          </w:p>
        </w:tc>
        <w:tc>
          <w:tcPr>
            <w:tcW w:w="27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0"/>
              <w:jc w:val="center"/>
              <w:textAlignment w:val="baseline"/>
              <w:rPr>
                <w:rStyle w:val="21"/>
                <w:rFonts w:ascii="宋体" w:hAnsi="宋体" w:eastAsia="宋体"/>
                <w:b w:val="0"/>
                <w:i w:val="0"/>
                <w:caps w:val="0"/>
                <w:spacing w:val="0"/>
                <w:w w:val="100"/>
                <w:kern w:val="2"/>
                <w:sz w:val="24"/>
                <w:szCs w:val="18"/>
                <w:lang w:val="en-US" w:eastAsia="zh-CN" w:bidi="ar-SA"/>
              </w:rPr>
            </w:pPr>
            <w:r>
              <w:rPr>
                <w:rStyle w:val="21"/>
                <w:rFonts w:ascii="宋体" w:hAnsi="宋体" w:eastAsia="宋体"/>
                <w:b w:val="0"/>
                <w:i w:val="0"/>
                <w:caps w:val="0"/>
                <w:spacing w:val="0"/>
                <w:w w:val="100"/>
                <w:kern w:val="2"/>
                <w:sz w:val="24"/>
                <w:szCs w:val="18"/>
                <w:lang w:val="en-US" w:eastAsia="zh-CN" w:bidi="ar-SA"/>
              </w:rPr>
              <w:t>入库单位数量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32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0"/>
              <w:jc w:val="center"/>
              <w:textAlignment w:val="baseline"/>
              <w:rPr>
                <w:rStyle w:val="21"/>
                <w:rFonts w:ascii="宋体" w:hAnsi="宋体" w:eastAsia="宋体"/>
                <w:b w:val="0"/>
                <w:i w:val="0"/>
                <w:caps w:val="0"/>
                <w:spacing w:val="0"/>
                <w:w w:val="100"/>
                <w:kern w:val="2"/>
                <w:sz w:val="24"/>
                <w:szCs w:val="18"/>
                <w:lang w:val="en-US" w:eastAsia="zh-CN" w:bidi="ar-SA"/>
              </w:rPr>
            </w:pPr>
            <w:r>
              <w:rPr>
                <w:rStyle w:val="21"/>
                <w:rFonts w:hint="eastAsia" w:ascii="宋体" w:hAnsi="宋体"/>
                <w:b w:val="0"/>
                <w:i w:val="0"/>
                <w:caps w:val="0"/>
                <w:spacing w:val="0"/>
                <w:w w:val="100"/>
                <w:kern w:val="2"/>
                <w:sz w:val="24"/>
                <w:szCs w:val="18"/>
                <w:lang w:val="en-US" w:eastAsia="zh-CN" w:bidi="ar-SA"/>
              </w:rPr>
              <w:t>3</w:t>
            </w:r>
            <w:r>
              <w:rPr>
                <w:rStyle w:val="21"/>
                <w:rFonts w:ascii="宋体" w:hAnsi="宋体" w:eastAsia="宋体"/>
                <w:b w:val="0"/>
                <w:i w:val="0"/>
                <w:caps w:val="0"/>
                <w:spacing w:val="0"/>
                <w:w w:val="100"/>
                <w:kern w:val="2"/>
                <w:sz w:val="24"/>
                <w:szCs w:val="18"/>
                <w:lang w:val="en-US" w:eastAsia="zh-CN" w:bidi="ar-SA"/>
              </w:rPr>
              <w:t>家及以上</w:t>
            </w:r>
          </w:p>
        </w:tc>
        <w:tc>
          <w:tcPr>
            <w:tcW w:w="27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0"/>
              <w:jc w:val="center"/>
              <w:textAlignment w:val="baseline"/>
              <w:rPr>
                <w:rStyle w:val="21"/>
                <w:rFonts w:ascii="宋体" w:hAnsi="宋体" w:eastAsia="宋体"/>
                <w:b w:val="0"/>
                <w:i w:val="0"/>
                <w:caps w:val="0"/>
                <w:spacing w:val="0"/>
                <w:w w:val="100"/>
                <w:kern w:val="2"/>
                <w:sz w:val="24"/>
                <w:szCs w:val="18"/>
                <w:lang w:val="en-US" w:eastAsia="zh-CN" w:bidi="ar-SA"/>
              </w:rPr>
            </w:pPr>
            <w:r>
              <w:rPr>
                <w:rStyle w:val="21"/>
                <w:rFonts w:hint="eastAsia" w:ascii="宋体" w:hAnsi="宋体"/>
                <w:b w:val="0"/>
                <w:i w:val="0"/>
                <w:caps w:val="0"/>
                <w:spacing w:val="0"/>
                <w:w w:val="100"/>
                <w:kern w:val="2"/>
                <w:sz w:val="24"/>
                <w:szCs w:val="18"/>
                <w:lang w:val="en-US" w:eastAsia="zh-CN" w:bidi="ar-SA"/>
              </w:rPr>
              <w:t>3</w:t>
            </w:r>
            <w:r>
              <w:rPr>
                <w:rStyle w:val="21"/>
                <w:rFonts w:ascii="宋体" w:hAnsi="宋体" w:eastAsia="宋体"/>
                <w:b w:val="0"/>
                <w:i w:val="0"/>
                <w:caps w:val="0"/>
                <w:spacing w:val="0"/>
                <w:w w:val="100"/>
                <w:kern w:val="2"/>
                <w:sz w:val="24"/>
                <w:szCs w:val="18"/>
                <w:lang w:val="en-US" w:eastAsia="zh-CN" w:bidi="ar-SA"/>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32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0"/>
              <w:jc w:val="center"/>
              <w:textAlignment w:val="baseline"/>
              <w:rPr>
                <w:rStyle w:val="21"/>
                <w:rFonts w:ascii="宋体" w:hAnsi="宋体" w:eastAsia="宋体"/>
                <w:b w:val="0"/>
                <w:i w:val="0"/>
                <w:caps w:val="0"/>
                <w:spacing w:val="0"/>
                <w:w w:val="100"/>
                <w:kern w:val="2"/>
                <w:sz w:val="24"/>
                <w:szCs w:val="18"/>
                <w:lang w:val="en-US" w:eastAsia="zh-CN" w:bidi="ar-SA"/>
              </w:rPr>
            </w:pPr>
            <w:r>
              <w:rPr>
                <w:rStyle w:val="21"/>
                <w:rFonts w:ascii="宋体" w:hAnsi="宋体" w:eastAsia="宋体"/>
                <w:b w:val="0"/>
                <w:i w:val="0"/>
                <w:caps w:val="0"/>
                <w:spacing w:val="0"/>
                <w:w w:val="100"/>
                <w:kern w:val="2"/>
                <w:sz w:val="24"/>
                <w:szCs w:val="18"/>
                <w:lang w:val="en-US" w:eastAsia="zh-CN" w:bidi="ar-SA"/>
              </w:rPr>
              <w:t>1-</w:t>
            </w:r>
            <w:r>
              <w:rPr>
                <w:rStyle w:val="21"/>
                <w:rFonts w:hint="eastAsia" w:ascii="宋体" w:hAnsi="宋体"/>
                <w:b w:val="0"/>
                <w:i w:val="0"/>
                <w:caps w:val="0"/>
                <w:spacing w:val="0"/>
                <w:w w:val="100"/>
                <w:kern w:val="2"/>
                <w:sz w:val="24"/>
                <w:szCs w:val="18"/>
                <w:lang w:val="en-US" w:eastAsia="zh-CN" w:bidi="ar-SA"/>
              </w:rPr>
              <w:t>3</w:t>
            </w:r>
            <w:r>
              <w:rPr>
                <w:rStyle w:val="21"/>
                <w:rFonts w:ascii="宋体" w:hAnsi="宋体" w:eastAsia="宋体"/>
                <w:b w:val="0"/>
                <w:i w:val="0"/>
                <w:caps w:val="0"/>
                <w:spacing w:val="0"/>
                <w:w w:val="100"/>
                <w:kern w:val="2"/>
                <w:sz w:val="24"/>
                <w:szCs w:val="18"/>
                <w:lang w:val="en-US" w:eastAsia="zh-CN" w:bidi="ar-SA"/>
              </w:rPr>
              <w:t>家</w:t>
            </w:r>
          </w:p>
        </w:tc>
        <w:tc>
          <w:tcPr>
            <w:tcW w:w="27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0"/>
              <w:jc w:val="center"/>
              <w:textAlignment w:val="baseline"/>
              <w:rPr>
                <w:rStyle w:val="21"/>
                <w:rFonts w:ascii="宋体" w:hAnsi="宋体" w:eastAsia="宋体"/>
                <w:b w:val="0"/>
                <w:i w:val="0"/>
                <w:caps w:val="0"/>
                <w:spacing w:val="0"/>
                <w:w w:val="100"/>
                <w:kern w:val="2"/>
                <w:sz w:val="24"/>
                <w:szCs w:val="18"/>
                <w:lang w:val="en-US" w:eastAsia="zh-CN" w:bidi="ar-SA"/>
              </w:rPr>
            </w:pPr>
            <w:r>
              <w:rPr>
                <w:rStyle w:val="21"/>
                <w:rFonts w:ascii="宋体" w:hAnsi="宋体" w:eastAsia="宋体"/>
                <w:b w:val="0"/>
                <w:i w:val="0"/>
                <w:caps w:val="0"/>
                <w:spacing w:val="0"/>
                <w:w w:val="100"/>
                <w:kern w:val="2"/>
                <w:sz w:val="24"/>
                <w:szCs w:val="18"/>
                <w:lang w:val="en-US" w:eastAsia="zh-CN" w:bidi="ar-SA"/>
              </w:rPr>
              <w:t>全入</w:t>
            </w:r>
          </w:p>
        </w:tc>
      </w:tr>
    </w:tbl>
    <w:p>
      <w:pPr>
        <w:pStyle w:val="37"/>
        <w:widowControl/>
        <w:snapToGrid w:val="0"/>
        <w:spacing w:before="0" w:beforeAutospacing="0" w:after="0" w:afterAutospacing="0" w:line="240" w:lineRule="auto"/>
        <w:jc w:val="both"/>
        <w:textAlignment w:val="baseline"/>
        <w:rPr>
          <w:rStyle w:val="21"/>
          <w:rFonts w:ascii="宋体" w:hAnsi="宋体" w:eastAsia="宋体" w:cs="宋体"/>
          <w:b w:val="0"/>
          <w:bCs/>
          <w:i w:val="0"/>
          <w:caps w:val="0"/>
          <w:spacing w:val="0"/>
          <w:w w:val="100"/>
          <w:kern w:val="2"/>
          <w:sz w:val="24"/>
          <w:szCs w:val="24"/>
          <w:lang w:val="en-US" w:eastAsia="zh-CN" w:bidi="ar-SA"/>
        </w:rPr>
      </w:pPr>
    </w:p>
    <w:p>
      <w:pPr>
        <w:pStyle w:val="67"/>
        <w:widowControl/>
        <w:snapToGrid w:val="0"/>
        <w:spacing w:before="0" w:beforeAutospacing="0" w:after="0" w:afterAutospacing="0" w:line="240" w:lineRule="auto"/>
        <w:ind w:left="420" w:firstLine="420" w:firstLineChars="200"/>
        <w:jc w:val="both"/>
        <w:textAlignment w:val="baseline"/>
        <w:rPr>
          <w:rStyle w:val="21"/>
          <w:rFonts w:ascii="Calibri" w:hAnsi="Calibri" w:eastAsia="楷体_GB2312"/>
          <w:b w:val="0"/>
          <w:i w:val="0"/>
          <w:caps w:val="0"/>
          <w:color w:val="000000"/>
          <w:spacing w:val="0"/>
          <w:w w:val="100"/>
          <w:kern w:val="2"/>
          <w:sz w:val="21"/>
          <w:szCs w:val="22"/>
          <w:lang w:val="en-US" w:eastAsia="zh-CN" w:bidi="ar-SA"/>
        </w:rPr>
      </w:pPr>
    </w:p>
    <w:p>
      <w:pPr>
        <w:snapToGrid w:val="0"/>
        <w:spacing w:before="0" w:beforeAutospacing="0" w:after="0" w:afterAutospacing="0" w:line="360" w:lineRule="auto"/>
        <w:ind w:right="-10" w:firstLine="480" w:firstLineChars="200"/>
        <w:jc w:val="both"/>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 xml:space="preserve"> </w:t>
      </w:r>
      <w:r>
        <w:rPr>
          <w:rStyle w:val="21"/>
          <w:rFonts w:ascii="宋体" w:hAnsi="宋体"/>
          <w:b/>
          <w:bCs w:val="0"/>
          <w:i w:val="0"/>
          <w:caps w:val="0"/>
          <w:color w:val="000000"/>
          <w:spacing w:val="0"/>
          <w:w w:val="100"/>
          <w:kern w:val="2"/>
          <w:sz w:val="24"/>
          <w:szCs w:val="24"/>
          <w:lang w:val="en-US" w:eastAsia="zh-CN" w:bidi="ar-SA"/>
        </w:rPr>
        <w:t>二、报价要求</w:t>
      </w:r>
    </w:p>
    <w:p>
      <w:pPr>
        <w:pStyle w:val="67"/>
        <w:widowControl/>
        <w:snapToGrid w:val="0"/>
        <w:spacing w:before="0" w:beforeAutospacing="0" w:after="0" w:afterAutospacing="0" w:line="500" w:lineRule="exact"/>
        <w:ind w:left="0" w:firstLine="480" w:firstLineChars="200"/>
        <w:jc w:val="both"/>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若企业有意参与本项目，则必须在资审一览表中承诺结算响应相关优惠费率，详见下表：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spacing w:line="360" w:lineRule="auto"/>
              <w:jc w:val="center"/>
              <w:rPr>
                <w:rFonts w:hint="eastAsia" w:ascii="宋体" w:hAnsi="宋体" w:cs="宋体"/>
                <w:sz w:val="24"/>
                <w:szCs w:val="18"/>
              </w:rPr>
            </w:pPr>
            <w:r>
              <w:rPr>
                <w:rFonts w:hint="eastAsia" w:ascii="宋体" w:hAnsi="宋体" w:cs="宋体"/>
                <w:sz w:val="24"/>
                <w:szCs w:val="18"/>
              </w:rPr>
              <w:t>专业</w:t>
            </w:r>
          </w:p>
        </w:tc>
        <w:tc>
          <w:tcPr>
            <w:tcW w:w="6119" w:type="dxa"/>
            <w:noWrap w:val="0"/>
            <w:vAlign w:val="top"/>
          </w:tcPr>
          <w:p>
            <w:pPr>
              <w:spacing w:line="360" w:lineRule="auto"/>
              <w:jc w:val="center"/>
              <w:rPr>
                <w:rFonts w:hint="eastAsia" w:ascii="宋体" w:hAnsi="宋体" w:cs="宋体"/>
                <w:sz w:val="24"/>
                <w:szCs w:val="18"/>
              </w:rPr>
            </w:pPr>
            <w:r>
              <w:rPr>
                <w:rFonts w:hint="eastAsia" w:ascii="宋体" w:hAnsi="宋体" w:cs="宋体"/>
                <w:sz w:val="24"/>
                <w:szCs w:val="18"/>
              </w:rPr>
              <w:t>优惠费率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3510" w:type="dxa"/>
            <w:noWrap w:val="0"/>
            <w:vAlign w:val="center"/>
          </w:tcPr>
          <w:p>
            <w:pPr>
              <w:spacing w:line="360" w:lineRule="auto"/>
              <w:jc w:val="center"/>
              <w:rPr>
                <w:rFonts w:hint="eastAsia" w:ascii="宋体" w:hAnsi="宋体" w:cs="宋体"/>
                <w:sz w:val="24"/>
                <w:szCs w:val="18"/>
              </w:rPr>
            </w:pPr>
            <w:r>
              <w:rPr>
                <w:rFonts w:hint="eastAsia" w:ascii="宋体" w:hAnsi="宋体" w:cs="宋体"/>
                <w:sz w:val="24"/>
                <w:szCs w:val="18"/>
              </w:rPr>
              <w:t>建筑工程</w:t>
            </w:r>
          </w:p>
        </w:tc>
        <w:tc>
          <w:tcPr>
            <w:tcW w:w="6119" w:type="dxa"/>
            <w:noWrap w:val="0"/>
            <w:vAlign w:val="center"/>
          </w:tcPr>
          <w:p>
            <w:pPr>
              <w:spacing w:line="360" w:lineRule="auto"/>
              <w:jc w:val="left"/>
              <w:rPr>
                <w:rFonts w:hint="eastAsia" w:ascii="宋体" w:hAnsi="宋体" w:cs="宋体"/>
                <w:sz w:val="24"/>
                <w:szCs w:val="18"/>
              </w:rPr>
            </w:pPr>
            <w:r>
              <w:rPr>
                <w:rFonts w:hint="eastAsia" w:ascii="宋体" w:hAnsi="宋体" w:cs="宋体"/>
                <w:sz w:val="24"/>
                <w:szCs w:val="18"/>
              </w:rPr>
              <w:t>预算金额（控制价）在60万元(含）以下的项目优惠</w:t>
            </w:r>
            <w:r>
              <w:rPr>
                <w:rFonts w:hint="eastAsia" w:ascii="宋体" w:hAnsi="宋体" w:cs="宋体"/>
                <w:sz w:val="24"/>
                <w:szCs w:val="18"/>
                <w:lang w:val="en-US" w:eastAsia="zh-CN"/>
              </w:rPr>
              <w:t>10</w:t>
            </w:r>
            <w:r>
              <w:rPr>
                <w:rFonts w:hint="eastAsia" w:ascii="宋体" w:hAnsi="宋体" w:cs="宋体"/>
                <w:sz w:val="24"/>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center"/>
          </w:tcPr>
          <w:p>
            <w:pPr>
              <w:spacing w:line="360" w:lineRule="auto"/>
              <w:jc w:val="center"/>
              <w:rPr>
                <w:rFonts w:hint="eastAsia" w:ascii="宋体" w:hAnsi="宋体" w:cs="宋体"/>
                <w:sz w:val="24"/>
                <w:szCs w:val="18"/>
              </w:rPr>
            </w:pPr>
            <w:r>
              <w:rPr>
                <w:rFonts w:hint="eastAsia" w:ascii="宋体" w:hAnsi="宋体" w:cs="宋体"/>
                <w:sz w:val="24"/>
                <w:szCs w:val="18"/>
              </w:rPr>
              <w:t>市政公用工程</w:t>
            </w:r>
          </w:p>
        </w:tc>
        <w:tc>
          <w:tcPr>
            <w:tcW w:w="6119" w:type="dxa"/>
            <w:noWrap w:val="0"/>
            <w:vAlign w:val="center"/>
          </w:tcPr>
          <w:p>
            <w:pPr>
              <w:spacing w:line="360" w:lineRule="auto"/>
              <w:jc w:val="left"/>
              <w:rPr>
                <w:rFonts w:hint="eastAsia" w:ascii="宋体" w:hAnsi="宋体" w:cs="宋体"/>
                <w:sz w:val="24"/>
                <w:szCs w:val="18"/>
              </w:rPr>
            </w:pPr>
            <w:r>
              <w:rPr>
                <w:rFonts w:hint="eastAsia" w:ascii="宋体" w:hAnsi="宋体" w:cs="宋体"/>
                <w:sz w:val="24"/>
                <w:szCs w:val="18"/>
              </w:rPr>
              <w:t>预算金额（控制价）在60万元(含）以下的项目优惠</w:t>
            </w:r>
            <w:r>
              <w:rPr>
                <w:rFonts w:ascii="宋体" w:hAnsi="宋体" w:cs="宋体"/>
                <w:sz w:val="24"/>
                <w:szCs w:val="18"/>
              </w:rPr>
              <w:t>10</w:t>
            </w:r>
            <w:r>
              <w:rPr>
                <w:rFonts w:hint="eastAsia" w:ascii="宋体" w:hAnsi="宋体" w:cs="宋体"/>
                <w:sz w:val="24"/>
                <w:szCs w:val="18"/>
              </w:rPr>
              <w:t>%；</w:t>
            </w:r>
          </w:p>
        </w:tc>
      </w:tr>
    </w:tbl>
    <w:p>
      <w:pPr>
        <w:pStyle w:val="67"/>
        <w:widowControl/>
        <w:snapToGrid w:val="0"/>
        <w:spacing w:before="0" w:beforeAutospacing="0" w:after="0" w:afterAutospacing="0" w:line="500" w:lineRule="exact"/>
        <w:ind w:left="0" w:leftChars="0" w:firstLine="0" w:firstLineChars="0"/>
        <w:jc w:val="both"/>
        <w:textAlignment w:val="baseline"/>
        <w:rPr>
          <w:rStyle w:val="21"/>
          <w:rFonts w:ascii="宋体" w:hAnsi="宋体" w:eastAsia="宋体" w:cs="宋体"/>
          <w:b w:val="0"/>
          <w:bCs/>
          <w:i w:val="0"/>
          <w:caps w:val="0"/>
          <w:color w:val="000000"/>
          <w:spacing w:val="0"/>
          <w:w w:val="100"/>
          <w:kern w:val="2"/>
          <w:sz w:val="24"/>
          <w:szCs w:val="24"/>
          <w:lang w:val="en-US" w:eastAsia="zh-CN" w:bidi="ar-SA"/>
        </w:rPr>
      </w:pPr>
    </w:p>
    <w:p>
      <w:pPr>
        <w:snapToGrid w:val="0"/>
        <w:spacing w:before="156" w:beforeAutospacing="0" w:after="0" w:afterAutospacing="0" w:line="360" w:lineRule="auto"/>
        <w:ind w:right="-11" w:firstLine="482" w:firstLineChars="200"/>
        <w:jc w:val="both"/>
        <w:textAlignment w:val="baseline"/>
        <w:rPr>
          <w:rStyle w:val="21"/>
          <w:rFonts w:ascii="宋体" w:hAnsi="宋体"/>
          <w:b/>
          <w:i w:val="0"/>
          <w:caps w:val="0"/>
          <w:color w:val="000000"/>
          <w:spacing w:val="0"/>
          <w:w w:val="100"/>
          <w:kern w:val="2"/>
          <w:sz w:val="24"/>
          <w:lang w:val="en-US" w:eastAsia="zh-CN" w:bidi="ar-SA"/>
        </w:rPr>
      </w:pPr>
      <w:r>
        <w:rPr>
          <w:rStyle w:val="21"/>
          <w:rFonts w:ascii="宋体" w:hAnsi="宋体"/>
          <w:b/>
          <w:i w:val="0"/>
          <w:caps w:val="0"/>
          <w:color w:val="000000"/>
          <w:spacing w:val="0"/>
          <w:w w:val="100"/>
          <w:kern w:val="2"/>
          <w:sz w:val="24"/>
          <w:lang w:val="en-US" w:eastAsia="zh-CN" w:bidi="ar-SA"/>
        </w:rPr>
        <w:t>结算方法及依据</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8"/>
          <w:lang w:val="en-US" w:eastAsia="zh-CN" w:bidi="ar-SA"/>
        </w:rPr>
      </w:pPr>
      <w:r>
        <w:rPr>
          <w:rStyle w:val="21"/>
          <w:rFonts w:ascii="宋体" w:hAnsi="宋体"/>
          <w:b w:val="0"/>
          <w:i w:val="0"/>
          <w:caps w:val="0"/>
          <w:color w:val="000000"/>
          <w:spacing w:val="0"/>
          <w:w w:val="100"/>
          <w:kern w:val="2"/>
          <w:sz w:val="24"/>
          <w:szCs w:val="28"/>
          <w:lang w:val="en-US" w:eastAsia="zh-CN" w:bidi="ar-SA"/>
        </w:rPr>
        <w:t>采用工程量清单计价方式，依据如下：</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8"/>
          <w:lang w:val="en-US" w:eastAsia="zh-CN" w:bidi="ar-SA"/>
        </w:rPr>
      </w:pPr>
      <w:r>
        <w:rPr>
          <w:rStyle w:val="21"/>
          <w:rFonts w:ascii="宋体" w:hAnsi="宋体"/>
          <w:b w:val="0"/>
          <w:i w:val="0"/>
          <w:caps w:val="0"/>
          <w:color w:val="000000"/>
          <w:spacing w:val="0"/>
          <w:w w:val="100"/>
          <w:kern w:val="2"/>
          <w:sz w:val="24"/>
          <w:szCs w:val="28"/>
          <w:lang w:val="en-US" w:eastAsia="zh-CN" w:bidi="ar-SA"/>
        </w:rPr>
        <w:t xml:space="preserve">1）2018版安徽省建设工程计价依据、及其配套计价依据； </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8"/>
          <w:lang w:val="en-US" w:eastAsia="zh-CN" w:bidi="ar-SA"/>
        </w:rPr>
      </w:pPr>
      <w:r>
        <w:rPr>
          <w:rStyle w:val="21"/>
          <w:rFonts w:ascii="宋体" w:hAnsi="宋体"/>
          <w:b w:val="0"/>
          <w:i w:val="0"/>
          <w:caps w:val="0"/>
          <w:color w:val="000000"/>
          <w:spacing w:val="0"/>
          <w:w w:val="100"/>
          <w:kern w:val="2"/>
          <w:sz w:val="24"/>
          <w:szCs w:val="28"/>
          <w:lang w:val="en-US" w:eastAsia="zh-CN" w:bidi="ar-SA"/>
        </w:rPr>
        <w:t>2）建设工程设计文件；</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8"/>
          <w:lang w:val="en-US" w:eastAsia="zh-CN" w:bidi="ar-SA"/>
        </w:rPr>
      </w:pPr>
      <w:r>
        <w:rPr>
          <w:rStyle w:val="21"/>
          <w:rFonts w:ascii="宋体" w:hAnsi="宋体"/>
          <w:b w:val="0"/>
          <w:i w:val="0"/>
          <w:caps w:val="0"/>
          <w:color w:val="000000"/>
          <w:spacing w:val="0"/>
          <w:w w:val="100"/>
          <w:kern w:val="2"/>
          <w:sz w:val="24"/>
          <w:szCs w:val="28"/>
          <w:lang w:val="en-US" w:eastAsia="zh-CN" w:bidi="ar-SA"/>
        </w:rPr>
        <w:t>3）与建设项目有关的标准、规范、技术资料；</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8"/>
          <w:lang w:val="en-US" w:eastAsia="zh-CN" w:bidi="ar-SA"/>
        </w:rPr>
      </w:pPr>
      <w:r>
        <w:rPr>
          <w:rStyle w:val="21"/>
          <w:rFonts w:ascii="宋体" w:hAnsi="宋体"/>
          <w:b w:val="0"/>
          <w:i w:val="0"/>
          <w:caps w:val="0"/>
          <w:color w:val="000000"/>
          <w:spacing w:val="0"/>
          <w:w w:val="100"/>
          <w:kern w:val="2"/>
          <w:sz w:val="24"/>
          <w:szCs w:val="28"/>
          <w:lang w:val="en-US" w:eastAsia="zh-CN" w:bidi="ar-SA"/>
        </w:rPr>
        <w:t>4）施工现场情况、工程特点及常规施工方案；</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8"/>
          <w:lang w:val="en-US" w:eastAsia="zh-CN" w:bidi="ar-SA"/>
        </w:rPr>
      </w:pPr>
      <w:r>
        <w:rPr>
          <w:rStyle w:val="21"/>
          <w:rFonts w:ascii="宋体" w:hAnsi="宋体"/>
          <w:b w:val="0"/>
          <w:i w:val="0"/>
          <w:caps w:val="0"/>
          <w:color w:val="000000"/>
          <w:spacing w:val="0"/>
          <w:w w:val="100"/>
          <w:kern w:val="2"/>
          <w:sz w:val="24"/>
          <w:szCs w:val="28"/>
          <w:lang w:val="en-US" w:eastAsia="zh-CN" w:bidi="ar-SA"/>
        </w:rPr>
        <w:t>5）本工程涉及的人工、材料、机械台班的市场价格；</w:t>
      </w:r>
    </w:p>
    <w:p>
      <w:pPr>
        <w:snapToGrid w:val="0"/>
        <w:spacing w:before="0" w:beforeAutospacing="0" w:after="0" w:afterAutospacing="0" w:line="360" w:lineRule="auto"/>
        <w:ind w:firstLine="480" w:firstLineChars="200"/>
        <w:jc w:val="both"/>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8"/>
          <w:lang w:val="en-US" w:eastAsia="zh-CN" w:bidi="ar-SA"/>
        </w:rPr>
        <w:t>6）施工期间的风险因素。</w:t>
      </w:r>
    </w:p>
    <w:p>
      <w:pPr>
        <w:pStyle w:val="67"/>
        <w:widowControl/>
        <w:snapToGrid w:val="0"/>
        <w:spacing w:before="0" w:beforeAutospacing="0" w:after="0" w:afterAutospacing="0" w:line="500" w:lineRule="exact"/>
        <w:ind w:left="0" w:firstLine="420" w:firstLineChars="0"/>
        <w:jc w:val="both"/>
        <w:textAlignment w:val="baseline"/>
        <w:rPr>
          <w:rStyle w:val="21"/>
          <w:rFonts w:ascii="宋体" w:hAnsi="宋体" w:eastAsia="宋体" w:cs="宋体"/>
          <w:b/>
          <w:bCs/>
          <w:i w:val="0"/>
          <w:caps w:val="0"/>
          <w:color w:val="000000"/>
          <w:spacing w:val="0"/>
          <w:w w:val="100"/>
          <w:kern w:val="2"/>
          <w:sz w:val="24"/>
          <w:szCs w:val="24"/>
          <w:lang w:val="en-US" w:eastAsia="zh-CN" w:bidi="ar-SA"/>
        </w:rPr>
      </w:pPr>
      <w:r>
        <w:rPr>
          <w:rStyle w:val="21"/>
          <w:rFonts w:ascii="宋体" w:hAnsi="宋体" w:eastAsia="宋体" w:cs="宋体"/>
          <w:b/>
          <w:bCs/>
          <w:i w:val="0"/>
          <w:caps w:val="0"/>
          <w:color w:val="000000"/>
          <w:spacing w:val="0"/>
          <w:w w:val="100"/>
          <w:kern w:val="2"/>
          <w:sz w:val="24"/>
          <w:szCs w:val="24"/>
          <w:lang w:val="en-US" w:eastAsia="zh-CN" w:bidi="ar-SA"/>
        </w:rPr>
        <w:t>三、服务期限</w:t>
      </w:r>
    </w:p>
    <w:p>
      <w:pPr>
        <w:pStyle w:val="67"/>
        <w:widowControl/>
        <w:snapToGrid w:val="0"/>
        <w:spacing w:before="0" w:beforeAutospacing="0" w:after="0" w:afterAutospacing="0" w:line="500" w:lineRule="exact"/>
        <w:ind w:left="0" w:leftChars="0" w:firstLine="480" w:firstLineChars="200"/>
        <w:jc w:val="both"/>
        <w:textAlignment w:val="baseline"/>
        <w:rPr>
          <w:rStyle w:val="21"/>
          <w:rFonts w:ascii="宋体" w:hAnsi="宋体" w:eastAsia="宋体" w:cs="宋体"/>
          <w:b w:val="0"/>
          <w:bCs/>
          <w:i w:val="0"/>
          <w:caps w:val="0"/>
          <w:spacing w:val="0"/>
          <w:w w:val="100"/>
          <w:kern w:val="2"/>
          <w:sz w:val="24"/>
          <w:szCs w:val="24"/>
          <w:lang w:val="en-US" w:eastAsia="zh-CN" w:bidi="ar-SA"/>
        </w:rPr>
      </w:pPr>
      <w:r>
        <w:rPr>
          <w:rStyle w:val="21"/>
          <w:rFonts w:ascii="宋体" w:hAnsi="宋体" w:eastAsia="宋体" w:cs="宋体"/>
          <w:b w:val="0"/>
          <w:bCs/>
          <w:i w:val="0"/>
          <w:caps w:val="0"/>
          <w:spacing w:val="0"/>
          <w:w w:val="100"/>
          <w:kern w:val="2"/>
          <w:sz w:val="24"/>
          <w:szCs w:val="24"/>
          <w:highlight w:val="none"/>
          <w:lang w:val="en-US" w:eastAsia="zh-CN" w:bidi="ar-SA"/>
        </w:rPr>
        <w:t>自签订入库服务协议之日起至202</w:t>
      </w:r>
      <w:r>
        <w:rPr>
          <w:rStyle w:val="21"/>
          <w:rFonts w:hint="eastAsia" w:ascii="宋体" w:hAnsi="宋体" w:eastAsia="宋体" w:cs="宋体"/>
          <w:b w:val="0"/>
          <w:bCs/>
          <w:i w:val="0"/>
          <w:caps w:val="0"/>
          <w:spacing w:val="0"/>
          <w:w w:val="100"/>
          <w:kern w:val="2"/>
          <w:sz w:val="24"/>
          <w:szCs w:val="24"/>
          <w:highlight w:val="none"/>
          <w:lang w:val="en-US" w:eastAsia="zh-CN" w:bidi="ar-SA"/>
        </w:rPr>
        <w:t>3</w:t>
      </w:r>
      <w:r>
        <w:rPr>
          <w:rStyle w:val="21"/>
          <w:rFonts w:ascii="宋体" w:hAnsi="宋体" w:eastAsia="宋体" w:cs="宋体"/>
          <w:b w:val="0"/>
          <w:bCs/>
          <w:i w:val="0"/>
          <w:caps w:val="0"/>
          <w:spacing w:val="0"/>
          <w:w w:val="100"/>
          <w:kern w:val="2"/>
          <w:sz w:val="24"/>
          <w:szCs w:val="24"/>
          <w:highlight w:val="none"/>
          <w:lang w:val="en-US" w:eastAsia="zh-CN" w:bidi="ar-SA"/>
        </w:rPr>
        <w:t>年</w:t>
      </w:r>
      <w:r>
        <w:rPr>
          <w:rStyle w:val="21"/>
          <w:rFonts w:hint="eastAsia" w:ascii="宋体" w:hAnsi="宋体" w:eastAsia="宋体" w:cs="宋体"/>
          <w:b w:val="0"/>
          <w:bCs/>
          <w:i w:val="0"/>
          <w:caps w:val="0"/>
          <w:spacing w:val="0"/>
          <w:w w:val="100"/>
          <w:kern w:val="2"/>
          <w:sz w:val="24"/>
          <w:szCs w:val="24"/>
          <w:highlight w:val="none"/>
          <w:lang w:val="en-US" w:eastAsia="zh-CN" w:bidi="ar-SA"/>
        </w:rPr>
        <w:t>12</w:t>
      </w:r>
      <w:r>
        <w:rPr>
          <w:rStyle w:val="21"/>
          <w:rFonts w:ascii="宋体" w:hAnsi="宋体" w:eastAsia="宋体" w:cs="宋体"/>
          <w:b w:val="0"/>
          <w:bCs/>
          <w:i w:val="0"/>
          <w:caps w:val="0"/>
          <w:spacing w:val="0"/>
          <w:w w:val="100"/>
          <w:kern w:val="2"/>
          <w:sz w:val="24"/>
          <w:szCs w:val="24"/>
          <w:highlight w:val="none"/>
          <w:lang w:val="en-US" w:eastAsia="zh-CN" w:bidi="ar-SA"/>
        </w:rPr>
        <w:t>月31日。</w:t>
      </w:r>
      <w:r>
        <w:rPr>
          <w:rStyle w:val="21"/>
          <w:rFonts w:ascii="宋体" w:hAnsi="宋体" w:eastAsia="宋体" w:cs="宋体"/>
          <w:b w:val="0"/>
          <w:bCs/>
          <w:i w:val="0"/>
          <w:caps w:val="0"/>
          <w:spacing w:val="0"/>
          <w:w w:val="100"/>
          <w:kern w:val="2"/>
          <w:sz w:val="24"/>
          <w:szCs w:val="24"/>
          <w:lang w:val="en-US" w:eastAsia="zh-CN" w:bidi="ar-SA"/>
        </w:rPr>
        <w:t>服务期间公司不得外迁，若发现则清理出库。</w:t>
      </w:r>
    </w:p>
    <w:p>
      <w:pPr>
        <w:pStyle w:val="67"/>
        <w:widowControl/>
        <w:snapToGrid w:val="0"/>
        <w:spacing w:before="0" w:beforeAutospacing="0" w:after="0" w:afterAutospacing="0" w:line="500" w:lineRule="exact"/>
        <w:ind w:left="0" w:leftChars="0" w:firstLine="482" w:firstLineChars="200"/>
        <w:jc w:val="both"/>
        <w:textAlignment w:val="baseline"/>
        <w:rPr>
          <w:rStyle w:val="21"/>
          <w:rFonts w:ascii="宋体" w:hAnsi="宋体" w:eastAsia="宋体" w:cs="宋体"/>
          <w:b w:val="0"/>
          <w:bCs/>
          <w:i w:val="0"/>
          <w:caps w:val="0"/>
          <w:spacing w:val="0"/>
          <w:w w:val="100"/>
          <w:kern w:val="2"/>
          <w:sz w:val="24"/>
          <w:szCs w:val="24"/>
          <w:lang w:val="zh-CN" w:eastAsia="zh-CN" w:bidi="ar-SA"/>
        </w:rPr>
      </w:pPr>
      <w:r>
        <w:rPr>
          <w:rStyle w:val="21"/>
          <w:rFonts w:ascii="宋体" w:hAnsi="宋体" w:eastAsia="宋体"/>
          <w:b/>
          <w:bCs w:val="0"/>
          <w:i w:val="0"/>
          <w:caps w:val="0"/>
          <w:spacing w:val="0"/>
          <w:w w:val="100"/>
          <w:kern w:val="2"/>
          <w:sz w:val="24"/>
          <w:szCs w:val="24"/>
          <w:lang w:val="en-US" w:eastAsia="zh-CN" w:bidi="ar-SA"/>
        </w:rPr>
        <w:t>四、</w:t>
      </w:r>
      <w:r>
        <w:rPr>
          <w:rStyle w:val="21"/>
          <w:rFonts w:ascii="宋体" w:hAnsi="宋体" w:eastAsia="宋体"/>
          <w:b/>
          <w:bCs w:val="0"/>
          <w:i w:val="0"/>
          <w:caps w:val="0"/>
          <w:spacing w:val="0"/>
          <w:w w:val="100"/>
          <w:kern w:val="2"/>
          <w:sz w:val="24"/>
          <w:szCs w:val="24"/>
          <w:lang w:val="zh-CN" w:eastAsia="zh-CN" w:bidi="ar-SA"/>
        </w:rPr>
        <w:t>付款方式</w:t>
      </w:r>
    </w:p>
    <w:p>
      <w:pPr>
        <w:pStyle w:val="67"/>
        <w:widowControl/>
        <w:snapToGrid w:val="0"/>
        <w:spacing w:before="0" w:beforeAutospacing="0" w:after="0" w:afterAutospacing="0" w:line="500" w:lineRule="exact"/>
        <w:ind w:left="0" w:firstLine="420" w:firstLineChars="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根据具体项目合同约定的支付节点支付费用。</w:t>
      </w:r>
    </w:p>
    <w:p>
      <w:pPr>
        <w:pStyle w:val="67"/>
        <w:widowControl/>
        <w:snapToGrid w:val="0"/>
        <w:spacing w:before="0" w:beforeAutospacing="0" w:after="0" w:afterAutospacing="0" w:line="500" w:lineRule="exact"/>
        <w:ind w:left="481" w:firstLine="420" w:firstLineChars="0"/>
        <w:jc w:val="both"/>
        <w:textAlignment w:val="baseline"/>
        <w:rPr>
          <w:rStyle w:val="21"/>
          <w:rFonts w:ascii="宋体" w:hAnsi="宋体" w:eastAsia="宋体"/>
          <w:b/>
          <w:i w:val="0"/>
          <w:caps w:val="0"/>
          <w:color w:val="000000"/>
          <w:spacing w:val="0"/>
          <w:w w:val="100"/>
          <w:kern w:val="2"/>
          <w:sz w:val="24"/>
          <w:szCs w:val="24"/>
          <w:lang w:val="en-US" w:eastAsia="zh-CN" w:bidi="ar-SA"/>
        </w:rPr>
      </w:pPr>
      <w:r>
        <w:rPr>
          <w:rStyle w:val="21"/>
          <w:rFonts w:ascii="宋体" w:hAnsi="宋体" w:eastAsia="宋体"/>
          <w:b/>
          <w:i w:val="0"/>
          <w:caps w:val="0"/>
          <w:color w:val="000000"/>
          <w:spacing w:val="0"/>
          <w:w w:val="100"/>
          <w:kern w:val="2"/>
          <w:sz w:val="24"/>
          <w:szCs w:val="24"/>
          <w:lang w:val="en-US" w:eastAsia="zh-CN" w:bidi="ar-SA"/>
        </w:rPr>
        <w:t>五、资审材料的份数及递交要求</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cs="宋体"/>
          <w:b w:val="0"/>
          <w:bCs/>
          <w:i w:val="0"/>
          <w:caps w:val="0"/>
          <w:spacing w:val="0"/>
          <w:w w:val="100"/>
          <w:kern w:val="2"/>
          <w:sz w:val="24"/>
          <w:szCs w:val="24"/>
          <w:lang w:val="en-US" w:eastAsia="zh-CN" w:bidi="ar-SA"/>
        </w:rPr>
      </w:pPr>
      <w:r>
        <w:rPr>
          <w:rStyle w:val="21"/>
          <w:rFonts w:ascii="宋体" w:hAnsi="宋体" w:eastAsia="宋体" w:cs="宋体"/>
          <w:b w:val="0"/>
          <w:bCs/>
          <w:i w:val="0"/>
          <w:caps w:val="0"/>
          <w:spacing w:val="0"/>
          <w:w w:val="100"/>
          <w:kern w:val="2"/>
          <w:sz w:val="24"/>
          <w:szCs w:val="24"/>
          <w:lang w:val="en-US" w:eastAsia="zh-CN" w:bidi="ar-SA"/>
        </w:rPr>
        <w:t>1、结合疫情防控，本次项目的文件递交采用邮箱发送的形式。各参审单位请将盖章的PDF版参审文件发送至指定邮箱，邮箱为“540410903@qq.com”。参审文件的文件名请用“发送当天的日期+各参审单位的全称”来命名。如“安徽**有限公司”于2022年4月1日发送参审文件，则参审文件的文件名为“2022.4.1安徽**有限公司”。根据收到的参审文件时间顺序确定摇号号码。可以利用软件加盖电子签章，参审单位的电子签章与其鲜章具有同等效力。</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i w:val="0"/>
          <w:caps w:val="0"/>
          <w:color w:val="000000"/>
          <w:spacing w:val="0"/>
          <w:w w:val="100"/>
          <w:kern w:val="2"/>
          <w:sz w:val="24"/>
          <w:szCs w:val="24"/>
          <w:lang w:val="en-US" w:eastAsia="zh-CN" w:bidi="ar-SA"/>
        </w:rPr>
      </w:pPr>
      <w:r>
        <w:rPr>
          <w:rStyle w:val="21"/>
          <w:rFonts w:ascii="宋体" w:hAnsi="宋体" w:eastAsia="宋体" w:cs="宋体"/>
          <w:b w:val="0"/>
          <w:bCs/>
          <w:i w:val="0"/>
          <w:caps w:val="0"/>
          <w:spacing w:val="0"/>
          <w:w w:val="100"/>
          <w:kern w:val="2"/>
          <w:sz w:val="24"/>
          <w:szCs w:val="24"/>
          <w:lang w:val="en-US" w:eastAsia="zh-CN" w:bidi="ar-SA"/>
        </w:rPr>
        <w:t>2、递交时间：2022年05月</w:t>
      </w:r>
      <w:r>
        <w:rPr>
          <w:rStyle w:val="21"/>
          <w:rFonts w:hint="eastAsia" w:ascii="宋体" w:hAnsi="宋体" w:eastAsia="宋体" w:cs="宋体"/>
          <w:b w:val="0"/>
          <w:bCs/>
          <w:i w:val="0"/>
          <w:caps w:val="0"/>
          <w:spacing w:val="0"/>
          <w:w w:val="100"/>
          <w:kern w:val="2"/>
          <w:sz w:val="24"/>
          <w:szCs w:val="24"/>
          <w:lang w:val="en-US" w:eastAsia="zh-CN" w:bidi="ar-SA"/>
        </w:rPr>
        <w:t>25</w:t>
      </w:r>
      <w:r>
        <w:rPr>
          <w:rStyle w:val="21"/>
          <w:rFonts w:ascii="宋体" w:hAnsi="宋体" w:eastAsia="宋体" w:cs="宋体"/>
          <w:b w:val="0"/>
          <w:bCs/>
          <w:i w:val="0"/>
          <w:caps w:val="0"/>
          <w:spacing w:val="0"/>
          <w:w w:val="100"/>
          <w:kern w:val="2"/>
          <w:sz w:val="24"/>
          <w:szCs w:val="24"/>
          <w:lang w:val="en-US" w:eastAsia="zh-CN" w:bidi="ar-SA"/>
        </w:rPr>
        <w:t>日-2022年05月</w:t>
      </w:r>
      <w:r>
        <w:rPr>
          <w:rStyle w:val="21"/>
          <w:rFonts w:hint="eastAsia" w:ascii="宋体" w:hAnsi="宋体" w:eastAsia="宋体" w:cs="宋体"/>
          <w:b w:val="0"/>
          <w:bCs/>
          <w:i w:val="0"/>
          <w:caps w:val="0"/>
          <w:spacing w:val="0"/>
          <w:w w:val="100"/>
          <w:kern w:val="2"/>
          <w:sz w:val="24"/>
          <w:szCs w:val="24"/>
          <w:lang w:val="en-US" w:eastAsia="zh-CN" w:bidi="ar-SA"/>
        </w:rPr>
        <w:t>28</w:t>
      </w:r>
      <w:r>
        <w:rPr>
          <w:rStyle w:val="21"/>
          <w:rFonts w:ascii="宋体" w:hAnsi="宋体" w:eastAsia="宋体" w:cs="宋体"/>
          <w:b w:val="0"/>
          <w:bCs/>
          <w:i w:val="0"/>
          <w:caps w:val="0"/>
          <w:spacing w:val="0"/>
          <w:w w:val="100"/>
          <w:kern w:val="2"/>
          <w:sz w:val="24"/>
          <w:szCs w:val="24"/>
          <w:lang w:val="en-US" w:eastAsia="zh-CN" w:bidi="ar-SA"/>
        </w:rPr>
        <w:t>日，逾期发送（时间以收件箱显示时间为准）的视为未递交参审文件，不参与本次征集活动。</w:t>
      </w:r>
    </w:p>
    <w:p>
      <w:pPr>
        <w:pStyle w:val="67"/>
        <w:widowControl/>
        <w:snapToGrid w:val="0"/>
        <w:spacing w:before="0" w:beforeAutospacing="0" w:after="0" w:afterAutospacing="0" w:line="500" w:lineRule="exact"/>
        <w:ind w:left="481" w:firstLine="420" w:firstLineChars="0"/>
        <w:jc w:val="both"/>
        <w:textAlignment w:val="baseline"/>
        <w:rPr>
          <w:rStyle w:val="21"/>
          <w:rFonts w:ascii="宋体" w:hAnsi="宋体" w:eastAsia="宋体"/>
          <w:b/>
          <w:bCs w:val="0"/>
          <w:i w:val="0"/>
          <w:caps w:val="0"/>
          <w:color w:val="000000"/>
          <w:spacing w:val="0"/>
          <w:w w:val="100"/>
          <w:kern w:val="2"/>
          <w:sz w:val="24"/>
          <w:szCs w:val="24"/>
          <w:lang w:val="en-US" w:eastAsia="zh-CN" w:bidi="ar-SA"/>
        </w:rPr>
      </w:pPr>
      <w:r>
        <w:rPr>
          <w:rStyle w:val="21"/>
          <w:rFonts w:ascii="宋体" w:hAnsi="宋体" w:eastAsia="宋体"/>
          <w:b/>
          <w:bCs w:val="0"/>
          <w:i w:val="0"/>
          <w:caps w:val="0"/>
          <w:color w:val="000000"/>
          <w:spacing w:val="0"/>
          <w:w w:val="100"/>
          <w:kern w:val="2"/>
          <w:sz w:val="24"/>
          <w:szCs w:val="24"/>
          <w:lang w:val="en-US" w:eastAsia="zh-CN" w:bidi="ar-SA"/>
        </w:rPr>
        <w:t>六、服务要求</w:t>
      </w:r>
    </w:p>
    <w:p>
      <w:pPr>
        <w:pStyle w:val="67"/>
        <w:widowControl/>
        <w:snapToGrid w:val="0"/>
        <w:spacing w:before="0" w:beforeAutospacing="0" w:after="0" w:afterAutospacing="0" w:line="500" w:lineRule="exact"/>
        <w:ind w:left="0" w:firstLine="480" w:firstLineChars="200"/>
        <w:jc w:val="both"/>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1、</w:t>
      </w:r>
      <w:r>
        <w:rPr>
          <w:rStyle w:val="21"/>
          <w:rFonts w:ascii="宋体" w:hAnsi="宋体" w:eastAsia="宋体" w:cs="宋体"/>
          <w:b w:val="0"/>
          <w:bCs/>
          <w:i w:val="0"/>
          <w:caps w:val="0"/>
          <w:spacing w:val="0"/>
          <w:w w:val="100"/>
          <w:kern w:val="2"/>
          <w:sz w:val="24"/>
          <w:szCs w:val="24"/>
          <w:lang w:val="en-US" w:eastAsia="zh-CN" w:bidi="ar-SA"/>
        </w:rPr>
        <w:t>具有以下资质：满足入库资审公告要求。</w:t>
      </w:r>
    </w:p>
    <w:p>
      <w:pPr>
        <w:pStyle w:val="67"/>
        <w:widowControl/>
        <w:snapToGrid w:val="0"/>
        <w:spacing w:before="0" w:beforeAutospacing="0" w:after="0" w:afterAutospacing="0" w:line="500" w:lineRule="exact"/>
        <w:ind w:left="0" w:firstLine="480" w:firstLineChars="200"/>
        <w:jc w:val="both"/>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2、项目经理资格要求：入库后，</w:t>
      </w:r>
      <w:r>
        <w:rPr>
          <w:rStyle w:val="21"/>
          <w:rFonts w:ascii="宋体" w:hAnsi="宋体" w:eastAsia="宋体" w:cs="宋体"/>
          <w:b w:val="0"/>
          <w:bCs/>
          <w:i w:val="0"/>
          <w:caps w:val="0"/>
          <w:color w:val="000000"/>
          <w:spacing w:val="0"/>
          <w:w w:val="100"/>
          <w:kern w:val="2"/>
          <w:sz w:val="24"/>
          <w:szCs w:val="24"/>
          <w:highlight w:val="none"/>
          <w:lang w:val="en-US" w:eastAsia="zh-CN" w:bidi="ar-SA"/>
        </w:rPr>
        <w:t>每个项目安排的项目经理具备有效的安全生产考核合格证书</w:t>
      </w:r>
      <w:r>
        <w:rPr>
          <w:rStyle w:val="21"/>
          <w:rFonts w:ascii="宋体" w:hAnsi="宋体" w:eastAsia="宋体" w:cs="宋体"/>
          <w:b w:val="0"/>
          <w:bCs/>
          <w:i w:val="0"/>
          <w:caps w:val="0"/>
          <w:color w:val="000000"/>
          <w:spacing w:val="0"/>
          <w:w w:val="100"/>
          <w:kern w:val="2"/>
          <w:sz w:val="24"/>
          <w:szCs w:val="24"/>
          <w:lang w:val="en-US" w:eastAsia="zh-CN" w:bidi="ar-SA"/>
        </w:rPr>
        <w:t>，且目前未在其他项目上任职或虽在其他项目上任职但本项目中标后能够从该项目撤离。</w:t>
      </w:r>
    </w:p>
    <w:p>
      <w:pPr>
        <w:snapToGrid w:val="0"/>
        <w:spacing w:before="0" w:beforeAutospacing="0" w:after="0" w:afterAutospacing="0" w:line="50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3、企业需为在本地注册成立的且具有固定的办公场所及人员，本地系指肥西县。</w:t>
      </w:r>
    </w:p>
    <w:p>
      <w:pPr>
        <w:pStyle w:val="67"/>
        <w:widowControl/>
        <w:snapToGrid w:val="0"/>
        <w:spacing w:before="0" w:beforeAutospacing="0" w:after="0" w:afterAutospacing="0" w:line="500" w:lineRule="exact"/>
        <w:ind w:left="0" w:firstLine="480" w:firstLineChars="200"/>
        <w:jc w:val="both"/>
        <w:textAlignment w:val="baseline"/>
        <w:rPr>
          <w:rStyle w:val="21"/>
          <w:rFonts w:ascii="宋体" w:hAnsi="宋体" w:eastAsia="宋体" w:cs="宋体"/>
          <w:b w:val="0"/>
          <w:bCs/>
          <w:i w:val="0"/>
          <w:caps w:val="0"/>
          <w:color w:val="000000"/>
          <w:spacing w:val="0"/>
          <w:w w:val="100"/>
          <w:kern w:val="2"/>
          <w:sz w:val="24"/>
          <w:szCs w:val="24"/>
          <w:lang w:val="en-US" w:eastAsia="zh-CN" w:bidi="ar-SA"/>
        </w:rPr>
      </w:pPr>
      <w:r>
        <w:rPr>
          <w:rStyle w:val="21"/>
          <w:rFonts w:ascii="宋体" w:hAnsi="宋体" w:eastAsia="宋体" w:cs="宋体"/>
          <w:b w:val="0"/>
          <w:bCs/>
          <w:i w:val="0"/>
          <w:caps w:val="0"/>
          <w:color w:val="000000"/>
          <w:spacing w:val="0"/>
          <w:w w:val="100"/>
          <w:kern w:val="2"/>
          <w:sz w:val="24"/>
          <w:szCs w:val="24"/>
          <w:lang w:val="en-US" w:eastAsia="zh-CN" w:bidi="ar-SA"/>
        </w:rPr>
        <w:t>4、企业中标后，签订合同前，需提供近两年纳税证明。</w:t>
      </w:r>
    </w:p>
    <w:p>
      <w:pPr>
        <w:pStyle w:val="67"/>
        <w:widowControl/>
        <w:snapToGrid w:val="0"/>
        <w:spacing w:before="0" w:beforeAutospacing="0" w:after="0" w:afterAutospacing="0" w:line="500" w:lineRule="exact"/>
        <w:ind w:left="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5、入库单位在施工过程中需严格按照业主单位相关规章管理制度从事相关工作。</w:t>
      </w:r>
    </w:p>
    <w:p>
      <w:pPr>
        <w:snapToGrid w:val="0"/>
        <w:spacing w:before="0" w:beforeAutospacing="0" w:after="0" w:afterAutospacing="0" w:line="500" w:lineRule="exact"/>
        <w:ind w:firstLine="480" w:firstLineChars="200"/>
        <w:jc w:val="both"/>
        <w:textAlignment w:val="baseline"/>
        <w:rPr>
          <w:rStyle w:val="21"/>
          <w:rFonts w:ascii="宋体" w:hAnsi="宋体"/>
          <w:b w:val="0"/>
          <w:i w:val="0"/>
          <w:caps w:val="0"/>
          <w:color w:val="000000"/>
          <w:spacing w:val="0"/>
          <w:w w:val="100"/>
          <w:kern w:val="2"/>
          <w:sz w:val="24"/>
          <w:szCs w:val="28"/>
          <w:lang w:val="en-US" w:eastAsia="zh-CN" w:bidi="ar-SA"/>
        </w:rPr>
      </w:pPr>
      <w:r>
        <w:rPr>
          <w:rStyle w:val="21"/>
          <w:rFonts w:ascii="宋体" w:hAnsi="宋体"/>
          <w:b w:val="0"/>
          <w:i w:val="0"/>
          <w:caps w:val="0"/>
          <w:color w:val="000000"/>
          <w:spacing w:val="0"/>
          <w:w w:val="100"/>
          <w:kern w:val="2"/>
          <w:sz w:val="24"/>
          <w:szCs w:val="24"/>
          <w:lang w:val="en-US" w:eastAsia="zh-CN" w:bidi="ar-SA"/>
        </w:rPr>
        <w:t>6、入库</w:t>
      </w:r>
      <w:r>
        <w:rPr>
          <w:rStyle w:val="21"/>
          <w:rFonts w:ascii="宋体" w:hAnsi="宋体"/>
          <w:b w:val="0"/>
          <w:i w:val="0"/>
          <w:caps w:val="0"/>
          <w:color w:val="000000"/>
          <w:spacing w:val="0"/>
          <w:w w:val="100"/>
          <w:kern w:val="2"/>
          <w:sz w:val="24"/>
          <w:szCs w:val="28"/>
          <w:lang w:val="en-US" w:eastAsia="zh-CN" w:bidi="ar-SA"/>
        </w:rPr>
        <w:t>后，在各具体项目施工过程中，应按要求配备相应的项目管理班子和必要的设备。</w:t>
      </w:r>
    </w:p>
    <w:p>
      <w:pPr>
        <w:pStyle w:val="67"/>
        <w:widowControl/>
        <w:numPr>
          <w:ilvl w:val="0"/>
          <w:numId w:val="0"/>
        </w:numPr>
        <w:snapToGrid w:val="0"/>
        <w:spacing w:before="0" w:beforeAutospacing="0" w:after="0" w:afterAutospacing="0" w:line="500" w:lineRule="exact"/>
        <w:ind w:leftChars="200"/>
        <w:jc w:val="both"/>
        <w:textAlignment w:val="baseline"/>
        <w:rPr>
          <w:rStyle w:val="21"/>
          <w:rFonts w:ascii="宋体" w:hAnsi="宋体" w:eastAsia="宋体"/>
          <w:b w:val="0"/>
          <w:bCs w:val="0"/>
          <w:i w:val="0"/>
          <w:caps w:val="0"/>
          <w:color w:val="000000"/>
          <w:spacing w:val="0"/>
          <w:w w:val="100"/>
          <w:kern w:val="2"/>
          <w:sz w:val="24"/>
          <w:szCs w:val="24"/>
          <w:lang w:val="en-US" w:eastAsia="zh-CN" w:bidi="ar-SA"/>
        </w:rPr>
      </w:pPr>
      <w:r>
        <w:rPr>
          <w:rStyle w:val="21"/>
          <w:rFonts w:hint="eastAsia" w:ascii="宋体" w:hAnsi="宋体" w:eastAsia="宋体"/>
          <w:b w:val="0"/>
          <w:i w:val="0"/>
          <w:caps w:val="0"/>
          <w:color w:val="000000"/>
          <w:spacing w:val="0"/>
          <w:w w:val="100"/>
          <w:kern w:val="2"/>
          <w:sz w:val="24"/>
          <w:szCs w:val="24"/>
          <w:lang w:val="en-US" w:eastAsia="zh-CN" w:bidi="ar-SA"/>
        </w:rPr>
        <w:t>7、</w:t>
      </w:r>
      <w:r>
        <w:rPr>
          <w:rStyle w:val="21"/>
          <w:rFonts w:ascii="宋体" w:hAnsi="宋体" w:eastAsia="宋体"/>
          <w:b w:val="0"/>
          <w:i w:val="0"/>
          <w:caps w:val="0"/>
          <w:color w:val="000000"/>
          <w:spacing w:val="0"/>
          <w:w w:val="100"/>
          <w:kern w:val="2"/>
          <w:sz w:val="24"/>
          <w:szCs w:val="24"/>
          <w:lang w:val="en-US" w:eastAsia="zh-CN" w:bidi="ar-SA"/>
        </w:rPr>
        <w:t>本项目入库代理服务费：</w:t>
      </w:r>
      <w:r>
        <w:rPr>
          <w:rStyle w:val="21"/>
          <w:rFonts w:ascii="宋体" w:hAnsi="宋体" w:eastAsia="宋体"/>
          <w:b w:val="0"/>
          <w:bCs w:val="0"/>
          <w:i w:val="0"/>
          <w:caps w:val="0"/>
          <w:color w:val="000000"/>
          <w:spacing w:val="0"/>
          <w:w w:val="100"/>
          <w:kern w:val="2"/>
          <w:sz w:val="24"/>
          <w:szCs w:val="24"/>
          <w:lang w:val="en-US" w:eastAsia="zh-CN" w:bidi="ar-SA"/>
        </w:rPr>
        <w:t>1000元/单位</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bCs w:val="0"/>
          <w:i w:val="0"/>
          <w:caps w:val="0"/>
          <w:color w:val="000000"/>
          <w:spacing w:val="0"/>
          <w:w w:val="100"/>
          <w:kern w:val="2"/>
          <w:sz w:val="24"/>
          <w:szCs w:val="24"/>
          <w:lang w:val="en-US" w:eastAsia="zh-CN" w:bidi="ar-SA"/>
        </w:rPr>
      </w:pPr>
      <w:r>
        <w:rPr>
          <w:rStyle w:val="21"/>
          <w:rFonts w:ascii="宋体" w:hAnsi="宋体" w:eastAsia="宋体"/>
          <w:b w:val="0"/>
          <w:bCs w:val="0"/>
          <w:i w:val="0"/>
          <w:caps w:val="0"/>
          <w:color w:val="000000"/>
          <w:spacing w:val="0"/>
          <w:w w:val="100"/>
          <w:kern w:val="2"/>
          <w:sz w:val="24"/>
          <w:szCs w:val="24"/>
          <w:lang w:val="en-US" w:eastAsia="zh-CN" w:bidi="ar-SA"/>
        </w:rPr>
        <w:t>缴费账号如下：</w:t>
      </w:r>
    </w:p>
    <w:p>
      <w:pPr>
        <w:pStyle w:val="67"/>
        <w:widowControl/>
        <w:snapToGrid w:val="0"/>
        <w:spacing w:before="0" w:beforeAutospacing="0" w:after="0" w:afterAutospacing="0" w:line="500" w:lineRule="exact"/>
        <w:ind w:left="0" w:leftChars="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户名：肥西县公共资源交易有限责任公司</w:t>
      </w:r>
    </w:p>
    <w:p>
      <w:pPr>
        <w:pStyle w:val="67"/>
        <w:widowControl/>
        <w:snapToGrid w:val="0"/>
        <w:spacing w:before="0" w:beforeAutospacing="0" w:after="0" w:afterAutospacing="0" w:line="500" w:lineRule="exact"/>
        <w:ind w:left="0" w:leftChars="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账号：179746801939</w:t>
      </w:r>
    </w:p>
    <w:p>
      <w:pPr>
        <w:pStyle w:val="67"/>
        <w:widowControl/>
        <w:snapToGrid w:val="0"/>
        <w:spacing w:before="0" w:beforeAutospacing="0" w:after="0" w:afterAutospacing="0" w:line="500" w:lineRule="exact"/>
        <w:ind w:left="0" w:leftChars="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开户行：中国银行股份有限公司肥西支行</w:t>
      </w:r>
    </w:p>
    <w:p>
      <w:pPr>
        <w:pStyle w:val="67"/>
        <w:widowControl/>
        <w:snapToGrid w:val="0"/>
        <w:spacing w:before="0" w:beforeAutospacing="0" w:after="0" w:afterAutospacing="0" w:line="500" w:lineRule="exact"/>
        <w:ind w:left="0" w:leftChars="0" w:firstLine="482" w:firstLineChars="200"/>
        <w:jc w:val="both"/>
        <w:textAlignment w:val="baseline"/>
        <w:rPr>
          <w:rStyle w:val="21"/>
          <w:rFonts w:ascii="宋体" w:hAnsi="宋体" w:eastAsia="宋体" w:cs="宋体"/>
          <w:b/>
          <w:bCs/>
          <w:i w:val="0"/>
          <w:caps w:val="0"/>
          <w:color w:val="000000"/>
          <w:spacing w:val="0"/>
          <w:w w:val="100"/>
          <w:kern w:val="2"/>
          <w:sz w:val="24"/>
          <w:szCs w:val="24"/>
          <w:lang w:val="en-US" w:eastAsia="zh-CN" w:bidi="ar-SA"/>
        </w:rPr>
      </w:pPr>
      <w:r>
        <w:rPr>
          <w:rStyle w:val="21"/>
          <w:rFonts w:ascii="宋体" w:hAnsi="宋体" w:eastAsia="宋体" w:cs="宋体"/>
          <w:b/>
          <w:bCs/>
          <w:i w:val="0"/>
          <w:caps w:val="0"/>
          <w:color w:val="000000"/>
          <w:spacing w:val="0"/>
          <w:w w:val="100"/>
          <w:kern w:val="2"/>
          <w:sz w:val="24"/>
          <w:szCs w:val="24"/>
          <w:lang w:val="en-US" w:eastAsia="zh-CN" w:bidi="ar-SA"/>
        </w:rPr>
        <w:t>七、入库合同签订</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入库单位须于入库通知书发出之日起10日内与</w:t>
      </w:r>
      <w:r>
        <w:rPr>
          <w:rStyle w:val="21"/>
          <w:rFonts w:hint="eastAsia" w:ascii="宋体" w:hAnsi="宋体" w:eastAsia="宋体"/>
          <w:b w:val="0"/>
          <w:i w:val="0"/>
          <w:caps w:val="0"/>
          <w:color w:val="000000"/>
          <w:spacing w:val="0"/>
          <w:w w:val="100"/>
          <w:kern w:val="2"/>
          <w:sz w:val="24"/>
          <w:szCs w:val="24"/>
          <w:lang w:val="en-US" w:eastAsia="zh-CN" w:bidi="ar-SA"/>
        </w:rPr>
        <w:t>肥西县乡村振兴投资集团有限公司</w:t>
      </w:r>
      <w:r>
        <w:rPr>
          <w:rStyle w:val="21"/>
          <w:rFonts w:ascii="宋体" w:hAnsi="宋体" w:eastAsia="宋体"/>
          <w:b w:val="0"/>
          <w:i w:val="0"/>
          <w:caps w:val="0"/>
          <w:color w:val="000000"/>
          <w:spacing w:val="0"/>
          <w:w w:val="100"/>
          <w:kern w:val="2"/>
          <w:sz w:val="24"/>
          <w:szCs w:val="24"/>
          <w:lang w:val="en-US" w:eastAsia="zh-CN" w:bidi="ar-SA"/>
        </w:rPr>
        <w:t>签订入库合同。</w:t>
      </w:r>
    </w:p>
    <w:p>
      <w:pPr>
        <w:pStyle w:val="67"/>
        <w:widowControl/>
        <w:snapToGrid w:val="0"/>
        <w:spacing w:before="0" w:beforeAutospacing="0" w:after="0" w:afterAutospacing="0" w:line="500" w:lineRule="exact"/>
        <w:ind w:left="479" w:leftChars="228" w:firstLine="420" w:firstLineChars="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cs="宋体"/>
          <w:b/>
          <w:bCs/>
          <w:i w:val="0"/>
          <w:caps w:val="0"/>
          <w:color w:val="000000"/>
          <w:spacing w:val="0"/>
          <w:w w:val="100"/>
          <w:kern w:val="2"/>
          <w:sz w:val="24"/>
          <w:szCs w:val="24"/>
          <w:lang w:val="en-US" w:eastAsia="zh-CN" w:bidi="ar-SA"/>
        </w:rPr>
        <w:t>八、入库服务期内的履约管理规定</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1、服务期内项目按照业主单位相关规章制度产生项目入库单位。</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2、项目入库单位不得无正当理由放弃入库资格，确有特殊原因放弃的，应书面陈述理由，报业主审批。无正当理由放弃入库资格的，记录不良行为，并按入库征集文件和合同约定给予处罚。</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3、项目入库单位应严格按照相关规定开展工作，出现工程质量等问题的，由建设行政主管部门严肃处理。</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4、在任何情况下，如发现入库单位有弄虚作假等不良行为的，业主单位有权立即取消其入库资格。入库协议期内若入库单位要求退库，将限制下一年度入库资格。</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5、所有入库单位必须遵循业主单位相关规章管理制度的相关规定，接受监管，诚信履约。</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6、在任何情况下，如项目入库单位不能满足业主单位的合理需求的，业主单位有权要求取消其入库资格并重新选择。</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7、本征集文件及需求最终解释权归</w:t>
      </w:r>
      <w:r>
        <w:rPr>
          <w:rStyle w:val="21"/>
          <w:rFonts w:hint="eastAsia" w:ascii="宋体" w:hAnsi="宋体" w:eastAsia="宋体"/>
          <w:b w:val="0"/>
          <w:i w:val="0"/>
          <w:caps w:val="0"/>
          <w:color w:val="000000"/>
          <w:spacing w:val="0"/>
          <w:w w:val="100"/>
          <w:kern w:val="2"/>
          <w:sz w:val="24"/>
          <w:szCs w:val="24"/>
          <w:lang w:val="en-US" w:eastAsia="zh-CN" w:bidi="ar-SA"/>
        </w:rPr>
        <w:t>肥西县乡村振兴投资集团有限公司</w:t>
      </w:r>
      <w:r>
        <w:rPr>
          <w:rStyle w:val="21"/>
          <w:rFonts w:ascii="宋体" w:hAnsi="宋体" w:eastAsia="宋体"/>
          <w:b w:val="0"/>
          <w:i w:val="0"/>
          <w:caps w:val="0"/>
          <w:color w:val="000000"/>
          <w:spacing w:val="0"/>
          <w:w w:val="100"/>
          <w:kern w:val="2"/>
          <w:sz w:val="24"/>
          <w:szCs w:val="24"/>
          <w:lang w:val="en-US" w:eastAsia="zh-CN" w:bidi="ar-SA"/>
        </w:rPr>
        <w:t>。</w:t>
      </w:r>
    </w:p>
    <w:p>
      <w:pPr>
        <w:pStyle w:val="67"/>
        <w:widowControl/>
        <w:snapToGrid w:val="0"/>
        <w:spacing w:before="0" w:beforeAutospacing="0" w:after="0" w:afterAutospacing="0" w:line="500" w:lineRule="exact"/>
        <w:ind w:left="420" w:firstLine="482"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cs="宋体"/>
          <w:b/>
          <w:bCs/>
          <w:i w:val="0"/>
          <w:caps w:val="0"/>
          <w:color w:val="000000"/>
          <w:spacing w:val="0"/>
          <w:w w:val="100"/>
          <w:kern w:val="2"/>
          <w:sz w:val="24"/>
          <w:szCs w:val="24"/>
          <w:lang w:val="en-US" w:eastAsia="zh-CN" w:bidi="ar-SA"/>
        </w:rPr>
        <w:t>九、建库后管理</w:t>
      </w:r>
    </w:p>
    <w:p>
      <w:pPr>
        <w:pStyle w:val="67"/>
        <w:widowControl/>
        <w:snapToGrid w:val="0"/>
        <w:spacing w:before="0" w:beforeAutospacing="0" w:after="0" w:afterAutospacing="0" w:line="500" w:lineRule="exact"/>
        <w:ind w:left="420" w:firstLine="480" w:firstLineChars="20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执行业主单位相关规章管理制度从事相关工作。</w:t>
      </w:r>
    </w:p>
    <w:p>
      <w:pPr>
        <w:pStyle w:val="15"/>
        <w:keepLines/>
        <w:widowControl/>
        <w:snapToGrid w:val="0"/>
        <w:spacing w:before="260" w:beforeAutospacing="0" w:after="260" w:afterAutospacing="0" w:line="500" w:lineRule="exact"/>
        <w:ind w:firstLine="0"/>
        <w:jc w:val="center"/>
        <w:textAlignment w:val="baseline"/>
        <w:rPr>
          <w:rStyle w:val="21"/>
          <w:rFonts w:ascii="宋体" w:hAnsi="宋体" w:eastAsia="宋体" w:cs="宋体"/>
          <w:b/>
          <w:bCs/>
          <w:i w:val="0"/>
          <w:caps w:val="0"/>
          <w:color w:val="000000"/>
          <w:spacing w:val="0"/>
          <w:w w:val="100"/>
          <w:kern w:val="2"/>
          <w:sz w:val="24"/>
          <w:szCs w:val="24"/>
          <w:lang w:val="en-US" w:eastAsia="zh-CN" w:bidi="ar-SA"/>
        </w:rPr>
      </w:pPr>
      <w:r>
        <w:rPr>
          <w:rStyle w:val="21"/>
          <w:rFonts w:ascii="宋体" w:hAnsi="宋体" w:eastAsia="宋体" w:cs="宋体"/>
          <w:b/>
          <w:bCs/>
          <w:i w:val="0"/>
          <w:caps w:val="0"/>
          <w:color w:val="000000"/>
          <w:spacing w:val="0"/>
          <w:w w:val="100"/>
          <w:kern w:val="2"/>
          <w:sz w:val="24"/>
          <w:szCs w:val="24"/>
          <w:lang w:val="en-US" w:eastAsia="zh-CN" w:bidi="ar-SA"/>
        </w:rPr>
        <w:br w:type="page"/>
      </w:r>
    </w:p>
    <w:p>
      <w:pPr>
        <w:pStyle w:val="15"/>
        <w:keepLines/>
        <w:widowControl/>
        <w:snapToGrid w:val="0"/>
        <w:spacing w:before="260" w:beforeAutospacing="0" w:after="260" w:afterAutospacing="0" w:line="500" w:lineRule="exact"/>
        <w:ind w:firstLine="0"/>
        <w:jc w:val="center"/>
        <w:textAlignment w:val="baseline"/>
        <w:rPr>
          <w:rStyle w:val="21"/>
          <w:rFonts w:ascii="宋体" w:hAnsi="宋体" w:eastAsia="宋体" w:cs="宋体"/>
          <w:b/>
          <w:bCs/>
          <w:i w:val="0"/>
          <w:caps w:val="0"/>
          <w:color w:val="000000"/>
          <w:spacing w:val="0"/>
          <w:w w:val="100"/>
          <w:kern w:val="2"/>
          <w:sz w:val="28"/>
          <w:szCs w:val="28"/>
          <w:lang w:val="en-US" w:eastAsia="zh-CN" w:bidi="ar-SA"/>
        </w:rPr>
      </w:pPr>
      <w:r>
        <w:rPr>
          <w:rStyle w:val="23"/>
          <w:rFonts w:ascii="宋体" w:hAnsi="宋体" w:eastAsia="宋体" w:cs="宋体"/>
          <w:b/>
          <w:bCs/>
          <w:i w:val="0"/>
          <w:caps w:val="0"/>
          <w:color w:val="000000"/>
          <w:spacing w:val="0"/>
          <w:w w:val="100"/>
          <w:kern w:val="44"/>
          <w:sz w:val="28"/>
          <w:szCs w:val="28"/>
          <w:lang w:val="en-US" w:eastAsia="zh-CN" w:bidi="ar-SA"/>
        </w:rPr>
        <w:t>第三章 资审标准</w:t>
      </w:r>
    </w:p>
    <w:p>
      <w:pPr>
        <w:snapToGrid w:val="0"/>
        <w:spacing w:before="0" w:beforeAutospacing="0" w:after="0" w:afterAutospacing="0" w:line="360" w:lineRule="auto"/>
        <w:ind w:right="-10" w:firstLine="422" w:firstLineChars="175"/>
        <w:jc w:val="both"/>
        <w:textAlignment w:val="baseline"/>
        <w:rPr>
          <w:rStyle w:val="21"/>
          <w:rFonts w:ascii="宋体" w:hAnsi="宋体"/>
          <w:b/>
          <w:i w:val="0"/>
          <w:caps w:val="0"/>
          <w:color w:val="000000"/>
          <w:spacing w:val="0"/>
          <w:w w:val="100"/>
          <w:kern w:val="2"/>
          <w:sz w:val="24"/>
          <w:szCs w:val="24"/>
          <w:lang w:val="en-US" w:eastAsia="zh-CN" w:bidi="ar-SA"/>
        </w:rPr>
      </w:pPr>
      <w:r>
        <w:rPr>
          <w:rStyle w:val="21"/>
          <w:rFonts w:ascii="宋体" w:hAnsi="宋体"/>
          <w:b/>
          <w:i w:val="0"/>
          <w:caps w:val="0"/>
          <w:color w:val="000000"/>
          <w:spacing w:val="0"/>
          <w:w w:val="100"/>
          <w:kern w:val="2"/>
          <w:sz w:val="24"/>
          <w:szCs w:val="24"/>
          <w:lang w:val="en-US" w:eastAsia="zh-CN" w:bidi="ar-SA"/>
        </w:rPr>
        <w:t>一、评审程序</w:t>
      </w:r>
    </w:p>
    <w:p>
      <w:pPr>
        <w:snapToGrid w:val="0"/>
        <w:spacing w:before="0" w:beforeAutospacing="0" w:after="0" w:afterAutospacing="0" w:line="360" w:lineRule="auto"/>
        <w:ind w:right="-11" w:firstLine="420" w:firstLineChars="175"/>
        <w:jc w:val="both"/>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1、本项目按照征集文件中规定的各项因素进行资格评审。</w:t>
      </w:r>
    </w:p>
    <w:p>
      <w:pPr>
        <w:snapToGrid w:val="0"/>
        <w:spacing w:before="0" w:beforeAutospacing="0" w:after="0" w:afterAutospacing="0" w:line="360" w:lineRule="auto"/>
        <w:ind w:right="-11" w:firstLine="420" w:firstLineChars="175"/>
        <w:jc w:val="both"/>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2、评审中，评审委员会发现企业的资审入库材料中对同类问题表述不一致、前后矛盾、有明显文字和计算错误的内容等情况需要澄清时，评审委员会将以质询的方式告知并要求企业以书面方式进行必要的澄清、说明或补正。对于质询后判定为不符合的，评委要提出充足的否定理由，并予以书面记录。</w:t>
      </w:r>
    </w:p>
    <w:p>
      <w:pPr>
        <w:snapToGrid w:val="0"/>
        <w:spacing w:before="0" w:beforeAutospacing="0" w:after="0" w:afterAutospacing="0" w:line="360" w:lineRule="auto"/>
        <w:ind w:right="-10" w:firstLine="420" w:firstLineChars="175"/>
        <w:jc w:val="both"/>
        <w:textAlignment w:val="baseline"/>
        <w:rPr>
          <w:rStyle w:val="21"/>
          <w:rFonts w:ascii="宋体" w:hAnsi="宋体" w:cs="宋体"/>
          <w:b w:val="0"/>
          <w:bCs/>
          <w:i w:val="0"/>
          <w:caps w:val="0"/>
          <w:color w:val="000000"/>
          <w:spacing w:val="0"/>
          <w:w w:val="100"/>
          <w:kern w:val="2"/>
          <w:sz w:val="24"/>
          <w:szCs w:val="24"/>
          <w:lang w:val="en-US" w:eastAsia="zh-CN" w:bidi="ar-SA"/>
        </w:rPr>
      </w:pPr>
      <w:r>
        <w:rPr>
          <w:rStyle w:val="21"/>
          <w:rFonts w:ascii="宋体" w:hAnsi="宋体" w:cs="宋体"/>
          <w:b w:val="0"/>
          <w:bCs/>
          <w:i w:val="0"/>
          <w:caps w:val="0"/>
          <w:color w:val="000000"/>
          <w:spacing w:val="0"/>
          <w:w w:val="100"/>
          <w:kern w:val="2"/>
          <w:sz w:val="24"/>
          <w:szCs w:val="24"/>
          <w:lang w:val="en-US" w:eastAsia="zh-CN" w:bidi="ar-SA"/>
        </w:rPr>
        <w:t>3、评委独立评审后，评审委员会对企业某项指标如有不同意见，按照少数服从多数的原则，确定该项指标是否通过。符合初审指标通过标准的，为有效文件。评审委员会按下表内容进行初审。</w:t>
      </w:r>
    </w:p>
    <w:tbl>
      <w:tblPr>
        <w:tblStyle w:val="8"/>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815"/>
        <w:gridCol w:w="3334"/>
        <w:gridCol w:w="819"/>
        <w:gridCol w:w="3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9922" w:type="dxa"/>
            <w:gridSpan w:val="5"/>
            <w:tcBorders>
              <w:top w:val="single" w:color="000000" w:sz="4" w:space="0"/>
              <w:left w:val="single" w:color="000000" w:sz="4" w:space="0"/>
              <w:bottom w:val="single" w:color="000000" w:sz="4" w:space="0"/>
              <w:right w:val="single" w:color="000000" w:sz="4" w:space="0"/>
            </w:tcBorders>
            <w:vAlign w:val="center"/>
          </w:tcPr>
          <w:p>
            <w:pPr>
              <w:pStyle w:val="102"/>
              <w:widowControl/>
              <w:pBdr>
                <w:bottom w:val="none" w:color="auto" w:sz="0" w:space="0"/>
              </w:pBdr>
              <w:snapToGrid w:val="0"/>
              <w:spacing w:before="0" w:beforeAutospacing="0" w:after="0" w:afterAutospacing="0" w:line="240" w:lineRule="auto"/>
              <w:ind w:right="-10"/>
              <w:jc w:val="center"/>
              <w:textAlignment w:val="baseline"/>
              <w:rPr>
                <w:rStyle w:val="21"/>
                <w:rFonts w:ascii="宋体" w:hAnsi="宋体" w:eastAsia="宋体"/>
                <w:b w:val="0"/>
                <w:i w:val="0"/>
                <w:caps w:val="0"/>
                <w:spacing w:val="0"/>
                <w:w w:val="100"/>
                <w:kern w:val="2"/>
                <w:sz w:val="28"/>
                <w:szCs w:val="28"/>
                <w:lang w:val="en-US" w:eastAsia="zh-CN" w:bidi="ar-SA"/>
              </w:rPr>
            </w:pPr>
            <w:r>
              <w:rPr>
                <w:rStyle w:val="21"/>
                <w:rFonts w:ascii="宋体" w:hAnsi="宋体" w:eastAsia="宋体"/>
                <w:b/>
                <w:i w:val="0"/>
                <w:caps w:val="0"/>
                <w:spacing w:val="0"/>
                <w:w w:val="100"/>
                <w:kern w:val="0"/>
                <w:sz w:val="28"/>
                <w:szCs w:val="28"/>
                <w:lang w:val="en-US" w:eastAsia="zh-CN" w:bidi="ar-SA"/>
              </w:rPr>
              <w:t>审核表（否决指标一览表）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9922"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both"/>
              <w:textAlignment w:val="baseline"/>
              <w:rPr>
                <w:rStyle w:val="21"/>
                <w:rFonts w:ascii="宋体" w:hAnsi="宋体" w:cs="宋体"/>
                <w:b/>
                <w:bCs/>
                <w:i w:val="0"/>
                <w:caps w:val="0"/>
                <w:spacing w:val="0"/>
                <w:w w:val="100"/>
                <w:kern w:val="2"/>
                <w:sz w:val="28"/>
                <w:szCs w:val="28"/>
                <w:lang w:val="en-US" w:eastAsia="zh-CN" w:bidi="ar-SA"/>
              </w:rPr>
            </w:pPr>
            <w:r>
              <w:rPr>
                <w:rStyle w:val="21"/>
                <w:rFonts w:ascii="宋体" w:hAnsi="宋体" w:cs="宋体"/>
                <w:b/>
                <w:bCs/>
                <w:i w:val="0"/>
                <w:caps w:val="0"/>
                <w:spacing w:val="0"/>
                <w:w w:val="100"/>
                <w:kern w:val="2"/>
                <w:sz w:val="28"/>
                <w:szCs w:val="28"/>
                <w:lang w:val="en-US" w:eastAsia="zh-CN" w:bidi="ar-SA"/>
              </w:rPr>
              <w:t>审核指标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5"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序号</w:t>
            </w:r>
          </w:p>
        </w:tc>
        <w:tc>
          <w:tcPr>
            <w:tcW w:w="1815" w:type="dxa"/>
            <w:tcBorders>
              <w:top w:val="single" w:color="000000" w:sz="4" w:space="0"/>
              <w:left w:val="single" w:color="000000" w:sz="4" w:space="0"/>
              <w:bottom w:val="single" w:color="000000" w:sz="4" w:space="0"/>
              <w:right w:val="single" w:color="000000" w:sz="4" w:space="0"/>
            </w:tcBorders>
            <w:vAlign w:val="center"/>
          </w:tcPr>
          <w:p>
            <w:pPr>
              <w:pStyle w:val="102"/>
              <w:widowControl/>
              <w:pBdr>
                <w:bottom w:val="none" w:color="auto" w:sz="0" w:space="0"/>
              </w:pBdr>
              <w:snapToGrid w:val="0"/>
              <w:spacing w:before="0" w:beforeAutospacing="0" w:after="0" w:afterAutospacing="0" w:line="240" w:lineRule="auto"/>
              <w:ind w:right="-11"/>
              <w:jc w:val="center"/>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eastAsia="宋体"/>
                <w:b w:val="0"/>
                <w:i w:val="0"/>
                <w:caps w:val="0"/>
                <w:spacing w:val="0"/>
                <w:w w:val="100"/>
                <w:kern w:val="2"/>
                <w:sz w:val="24"/>
                <w:szCs w:val="24"/>
                <w:lang w:val="en-US" w:eastAsia="zh-CN" w:bidi="ar-SA"/>
              </w:rPr>
              <w:t>指标名称</w:t>
            </w:r>
          </w:p>
        </w:tc>
        <w:tc>
          <w:tcPr>
            <w:tcW w:w="33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1"/>
              <w:jc w:val="center"/>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指标要求</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1"/>
              <w:jc w:val="center"/>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是否通过</w:t>
            </w:r>
          </w:p>
        </w:tc>
        <w:tc>
          <w:tcPr>
            <w:tcW w:w="3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1"/>
              <w:jc w:val="center"/>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参审文件格式及提交资料要求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18"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1</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营业执照或事业单位法人证书</w:t>
            </w:r>
          </w:p>
        </w:tc>
        <w:tc>
          <w:tcPr>
            <w:tcW w:w="33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合法有效，注册地为本地</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p>
        </w:tc>
        <w:tc>
          <w:tcPr>
            <w:tcW w:w="31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9"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税务登记证</w:t>
            </w:r>
          </w:p>
        </w:tc>
        <w:tc>
          <w:tcPr>
            <w:tcW w:w="33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合法有效</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p>
        </w:tc>
        <w:tc>
          <w:tcPr>
            <w:tcW w:w="31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1"/>
              <w:jc w:val="center"/>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业绩要求</w:t>
            </w:r>
          </w:p>
        </w:tc>
        <w:tc>
          <w:tcPr>
            <w:tcW w:w="33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 xml:space="preserve">  见公告</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提供业绩合同复印件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6"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4</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授权委托书</w:t>
            </w:r>
          </w:p>
        </w:tc>
        <w:tc>
          <w:tcPr>
            <w:tcW w:w="33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符合征集文件要求</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37"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szCs w:val="21"/>
                <w:lang w:val="en-US" w:eastAsia="zh-CN"/>
              </w:rPr>
            </w:pPr>
            <w:r>
              <w:rPr>
                <w:rFonts w:hint="eastAsia" w:ascii="宋体" w:hAnsi="宋体"/>
                <w:szCs w:val="21"/>
                <w:lang w:val="en-US" w:eastAsia="zh-CN"/>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eastAsia" w:ascii="宋体" w:hAnsi="宋体"/>
                <w:szCs w:val="21"/>
                <w:lang w:val="en-US" w:eastAsia="zh-CN"/>
              </w:rPr>
            </w:pPr>
            <w:r>
              <w:rPr>
                <w:rFonts w:hint="eastAsia" w:ascii="宋体" w:hAnsi="宋体"/>
                <w:szCs w:val="21"/>
                <w:lang w:val="en-US" w:eastAsia="zh-CN"/>
              </w:rPr>
              <w:t>工本费交纳情况</w:t>
            </w:r>
          </w:p>
        </w:tc>
        <w:tc>
          <w:tcPr>
            <w:tcW w:w="33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b w:val="0"/>
                <w:i w:val="0"/>
                <w:caps w:val="0"/>
                <w:spacing w:val="0"/>
                <w:w w:val="100"/>
                <w:kern w:val="2"/>
                <w:sz w:val="24"/>
                <w:szCs w:val="24"/>
                <w:lang w:val="en-US" w:eastAsia="zh-CN" w:bidi="ar-SA"/>
              </w:rPr>
            </w:pPr>
            <w:r>
              <w:rPr>
                <w:rFonts w:hint="eastAsia" w:ascii="宋体" w:hAnsi="宋体" w:eastAsia="宋体" w:cs="楷体"/>
                <w:bCs/>
                <w:snapToGrid w:val="0"/>
                <w:kern w:val="0"/>
                <w:sz w:val="21"/>
                <w:szCs w:val="21"/>
                <w:lang w:val="en-US" w:eastAsia="zh-CN" w:bidi="ar-SA"/>
              </w:rPr>
              <w:t>征集文件工本费转账回单截图（工本费需从参审单位的银行账户（户名为参审单位名称即可）转出）</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楷体"/>
                <w:bCs/>
                <w:snapToGrid w:val="0"/>
                <w:kern w:val="0"/>
                <w:sz w:val="21"/>
                <w:szCs w:val="21"/>
                <w:lang w:val="en-US" w:eastAsia="zh-CN" w:bidi="ar-SA"/>
              </w:rPr>
            </w:pPr>
            <w:r>
              <w:rPr>
                <w:rFonts w:hint="eastAsia" w:ascii="宋体" w:hAnsi="宋体" w:eastAsia="宋体" w:cs="楷体"/>
                <w:bCs/>
                <w:snapToGrid w:val="0"/>
                <w:kern w:val="0"/>
                <w:sz w:val="21"/>
                <w:szCs w:val="21"/>
                <w:lang w:val="en-US" w:eastAsia="zh-CN" w:bidi="ar-SA"/>
              </w:rPr>
              <w:t>将200元文件工本费转账回单截图放于参审文件中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szCs w:val="21"/>
                <w:lang w:val="en-US" w:eastAsia="zh-CN"/>
              </w:rPr>
            </w:pPr>
            <w:r>
              <w:rPr>
                <w:rFonts w:hint="eastAsia" w:ascii="宋体" w:hAnsi="宋体"/>
                <w:szCs w:val="21"/>
                <w:lang w:val="en-US" w:eastAsia="zh-CN"/>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eastAsia" w:ascii="宋体" w:hAnsi="宋体"/>
                <w:szCs w:val="21"/>
                <w:lang w:val="en-US" w:eastAsia="zh-CN"/>
              </w:rPr>
            </w:pPr>
            <w:r>
              <w:rPr>
                <w:rFonts w:hint="eastAsia" w:ascii="宋体" w:hAnsi="宋体"/>
                <w:szCs w:val="21"/>
                <w:lang w:val="en-US" w:eastAsia="zh-CN"/>
              </w:rPr>
              <w:t>报价情况</w:t>
            </w:r>
          </w:p>
        </w:tc>
        <w:tc>
          <w:tcPr>
            <w:tcW w:w="33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5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r>
              <w:rPr>
                <w:rFonts w:hint="eastAsia" w:ascii="宋体" w:hAnsi="宋体" w:eastAsia="宋体" w:cs="楷体"/>
                <w:bCs/>
                <w:snapToGrid w:val="0"/>
                <w:kern w:val="0"/>
                <w:sz w:val="21"/>
                <w:szCs w:val="21"/>
                <w:lang w:val="en-US" w:eastAsia="zh-CN" w:bidi="ar-SA"/>
              </w:rPr>
              <w:t>符合征集文件要求</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7</w:t>
            </w:r>
          </w:p>
        </w:tc>
        <w:tc>
          <w:tcPr>
            <w:tcW w:w="18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eastAsia" w:ascii="宋体" w:hAnsi="宋体"/>
                <w:szCs w:val="21"/>
                <w:lang w:val="en-US" w:eastAsia="zh-CN"/>
              </w:rPr>
            </w:pPr>
            <w:r>
              <w:rPr>
                <w:rFonts w:hint="eastAsia" w:ascii="宋体" w:hAnsi="宋体"/>
                <w:szCs w:val="21"/>
              </w:rPr>
              <w:t>人员配备</w:t>
            </w:r>
          </w:p>
        </w:tc>
        <w:tc>
          <w:tcPr>
            <w:tcW w:w="3334" w:type="dxa"/>
            <w:tcBorders>
              <w:top w:val="single" w:color="000000" w:sz="4" w:space="0"/>
              <w:left w:val="single" w:color="000000" w:sz="4" w:space="0"/>
              <w:bottom w:val="single" w:color="000000" w:sz="4" w:space="0"/>
              <w:right w:val="single" w:color="000000" w:sz="4" w:space="0"/>
            </w:tcBorders>
            <w:vAlign w:val="center"/>
          </w:tcPr>
          <w:p>
            <w:pPr>
              <w:pStyle w:val="2"/>
              <w:adjustRightInd w:val="0"/>
              <w:spacing w:line="360" w:lineRule="exact"/>
              <w:ind w:left="0" w:firstLine="0" w:firstLineChars="0"/>
              <w:jc w:val="left"/>
              <w:rPr>
                <w:rFonts w:hint="eastAsia" w:ascii="宋体" w:hAnsi="宋体" w:eastAsia="宋体" w:cs="楷体"/>
                <w:bCs/>
                <w:snapToGrid w:val="0"/>
                <w:kern w:val="0"/>
                <w:szCs w:val="21"/>
              </w:rPr>
            </w:pPr>
            <w:r>
              <w:rPr>
                <w:rFonts w:hint="eastAsia" w:ascii="宋体" w:hAnsi="宋体" w:eastAsia="宋体" w:cs="楷体"/>
                <w:bCs/>
                <w:snapToGrid w:val="0"/>
                <w:kern w:val="0"/>
                <w:szCs w:val="21"/>
              </w:rPr>
              <w:t>1、提供</w:t>
            </w:r>
            <w:r>
              <w:rPr>
                <w:rFonts w:hint="eastAsia" w:ascii="宋体" w:hAnsi="宋体" w:eastAsia="宋体" w:cs="楷体"/>
                <w:bCs/>
                <w:snapToGrid w:val="0"/>
                <w:kern w:val="0"/>
                <w:szCs w:val="21"/>
                <w:lang w:eastAsia="zh-CN"/>
              </w:rPr>
              <w:t>不少于</w:t>
            </w:r>
            <w:r>
              <w:rPr>
                <w:rFonts w:hint="eastAsia" w:ascii="宋体" w:hAnsi="宋体" w:eastAsia="宋体" w:cs="楷体"/>
                <w:bCs/>
                <w:snapToGrid w:val="0"/>
                <w:kern w:val="0"/>
                <w:szCs w:val="21"/>
                <w:lang w:val="en-US" w:eastAsia="zh-CN"/>
              </w:rPr>
              <w:t>5</w:t>
            </w:r>
            <w:r>
              <w:rPr>
                <w:rFonts w:hint="eastAsia" w:ascii="宋体" w:hAnsi="宋体" w:eastAsia="宋体" w:cs="楷体"/>
                <w:bCs/>
                <w:snapToGrid w:val="0"/>
                <w:kern w:val="0"/>
                <w:szCs w:val="21"/>
              </w:rPr>
              <w:t>个二级</w:t>
            </w:r>
            <w:r>
              <w:rPr>
                <w:rFonts w:hint="eastAsia" w:ascii="宋体" w:hAnsi="宋体" w:eastAsia="宋体" w:cs="楷体"/>
                <w:bCs/>
                <w:snapToGrid w:val="0"/>
                <w:kern w:val="0"/>
                <w:szCs w:val="21"/>
                <w:lang w:eastAsia="zh-CN"/>
              </w:rPr>
              <w:t>及以上</w:t>
            </w:r>
            <w:r>
              <w:rPr>
                <w:rFonts w:hint="eastAsia" w:ascii="宋体" w:hAnsi="宋体" w:eastAsia="宋体" w:cs="楷体"/>
                <w:bCs/>
                <w:snapToGrid w:val="0"/>
                <w:kern w:val="0"/>
                <w:szCs w:val="21"/>
              </w:rPr>
              <w:t>建造师</w:t>
            </w:r>
            <w:r>
              <w:rPr>
                <w:rFonts w:hint="eastAsia" w:ascii="宋体" w:hAnsi="宋体" w:eastAsia="宋体" w:cs="楷体"/>
                <w:bCs/>
                <w:snapToGrid w:val="0"/>
                <w:kern w:val="0"/>
                <w:szCs w:val="21"/>
                <w:lang w:eastAsia="zh-CN"/>
              </w:rPr>
              <w:t>注册</w:t>
            </w:r>
            <w:r>
              <w:rPr>
                <w:rFonts w:hint="eastAsia" w:ascii="宋体" w:hAnsi="宋体" w:eastAsia="宋体" w:cs="楷体"/>
                <w:bCs/>
                <w:snapToGrid w:val="0"/>
                <w:kern w:val="0"/>
                <w:szCs w:val="21"/>
              </w:rPr>
              <w:t>证书</w:t>
            </w:r>
            <w:r>
              <w:rPr>
                <w:rFonts w:hint="eastAsia" w:ascii="宋体" w:hAnsi="宋体" w:eastAsia="宋体" w:cs="楷体"/>
                <w:bCs/>
                <w:snapToGrid w:val="0"/>
                <w:kern w:val="0"/>
                <w:szCs w:val="21"/>
                <w:lang w:eastAsia="zh-CN"/>
              </w:rPr>
              <w:t>（注册单位须为本单位）</w:t>
            </w:r>
            <w:r>
              <w:rPr>
                <w:rFonts w:hint="eastAsia" w:ascii="宋体" w:hAnsi="宋体" w:eastAsia="宋体" w:cs="楷体"/>
                <w:bCs/>
                <w:snapToGrid w:val="0"/>
                <w:kern w:val="0"/>
                <w:szCs w:val="21"/>
              </w:rPr>
              <w:t>。</w:t>
            </w:r>
          </w:p>
          <w:p>
            <w:pPr>
              <w:pStyle w:val="2"/>
              <w:adjustRightInd w:val="0"/>
              <w:spacing w:line="360" w:lineRule="exact"/>
              <w:ind w:left="0" w:firstLine="0" w:firstLineChars="0"/>
              <w:jc w:val="left"/>
              <w:rPr>
                <w:rFonts w:hint="eastAsia" w:ascii="宋体" w:hAnsi="宋体" w:eastAsia="宋体" w:cs="楷体"/>
                <w:bCs/>
                <w:snapToGrid w:val="0"/>
                <w:kern w:val="0"/>
                <w:szCs w:val="21"/>
              </w:rPr>
            </w:pPr>
            <w:r>
              <w:rPr>
                <w:rFonts w:hint="eastAsia" w:ascii="宋体" w:hAnsi="宋体" w:eastAsia="宋体" w:cs="楷体"/>
                <w:bCs/>
                <w:snapToGrid w:val="0"/>
                <w:kern w:val="0"/>
                <w:szCs w:val="21"/>
              </w:rPr>
              <w:t>2、提供的建造师</w:t>
            </w:r>
            <w:r>
              <w:rPr>
                <w:rFonts w:hint="eastAsia" w:ascii="宋体" w:hAnsi="宋体" w:eastAsia="宋体" w:cs="楷体"/>
                <w:bCs/>
                <w:snapToGrid w:val="0"/>
                <w:kern w:val="0"/>
                <w:szCs w:val="21"/>
                <w:lang w:eastAsia="zh-CN"/>
              </w:rPr>
              <w:t>注册</w:t>
            </w:r>
            <w:r>
              <w:rPr>
                <w:rFonts w:hint="eastAsia" w:ascii="宋体" w:hAnsi="宋体" w:eastAsia="宋体" w:cs="楷体"/>
                <w:bCs/>
                <w:snapToGrid w:val="0"/>
                <w:kern w:val="0"/>
                <w:szCs w:val="21"/>
              </w:rPr>
              <w:t>证书必须为</w:t>
            </w:r>
            <w:r>
              <w:rPr>
                <w:rFonts w:ascii="宋体" w:hAnsi="宋体" w:eastAsia="宋体" w:cs="楷体"/>
                <w:bCs/>
                <w:snapToGrid w:val="0"/>
                <w:kern w:val="0"/>
                <w:szCs w:val="21"/>
              </w:rPr>
              <w:t>房建</w:t>
            </w:r>
            <w:r>
              <w:rPr>
                <w:rFonts w:hint="eastAsia" w:ascii="宋体" w:hAnsi="宋体" w:eastAsia="宋体" w:cs="楷体"/>
                <w:bCs/>
                <w:snapToGrid w:val="0"/>
                <w:kern w:val="0"/>
                <w:szCs w:val="21"/>
                <w:lang w:eastAsia="zh-CN"/>
              </w:rPr>
              <w:t>或</w:t>
            </w:r>
            <w:r>
              <w:rPr>
                <w:rFonts w:ascii="宋体" w:hAnsi="宋体" w:eastAsia="宋体" w:cs="楷体"/>
                <w:bCs/>
                <w:snapToGrid w:val="0"/>
                <w:kern w:val="0"/>
                <w:szCs w:val="21"/>
              </w:rPr>
              <w:t>市政。</w:t>
            </w:r>
          </w:p>
          <w:p>
            <w:pPr>
              <w:spacing w:after="50"/>
              <w:ind w:right="-10" w:rightChars="0"/>
              <w:jc w:val="left"/>
              <w:rPr>
                <w:rStyle w:val="21"/>
                <w:rFonts w:ascii="宋体" w:hAnsi="宋体"/>
                <w:b w:val="0"/>
                <w:i w:val="0"/>
                <w:caps w:val="0"/>
                <w:spacing w:val="0"/>
                <w:w w:val="100"/>
                <w:kern w:val="2"/>
                <w:sz w:val="24"/>
                <w:szCs w:val="24"/>
                <w:lang w:val="en-US" w:eastAsia="zh-CN" w:bidi="ar-SA"/>
              </w:rPr>
            </w:pPr>
          </w:p>
        </w:tc>
        <w:tc>
          <w:tcPr>
            <w:tcW w:w="8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0" w:rightChars="0"/>
              <w:jc w:val="left"/>
              <w:rPr>
                <w:rStyle w:val="21"/>
                <w:rFonts w:ascii="宋体" w:hAnsi="宋体"/>
                <w:b w:val="0"/>
                <w:i w:val="0"/>
                <w:caps w:val="0"/>
                <w:spacing w:val="0"/>
                <w:w w:val="100"/>
                <w:kern w:val="2"/>
                <w:sz w:val="24"/>
                <w:szCs w:val="24"/>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0" w:rightChars="0" w:firstLine="210" w:firstLineChars="100"/>
              <w:jc w:val="left"/>
              <w:rPr>
                <w:rStyle w:val="21"/>
                <w:rFonts w:ascii="宋体" w:hAnsi="宋体"/>
                <w:b w:val="0"/>
                <w:i w:val="0"/>
                <w:caps w:val="0"/>
                <w:spacing w:val="0"/>
                <w:w w:val="100"/>
                <w:kern w:val="2"/>
                <w:sz w:val="24"/>
                <w:szCs w:val="24"/>
                <w:lang w:val="en-US" w:eastAsia="zh-CN" w:bidi="ar-SA"/>
              </w:rPr>
            </w:pPr>
            <w:r>
              <w:rPr>
                <w:rFonts w:hint="eastAsia" w:ascii="宋体" w:hAnsi="宋体"/>
                <w:szCs w:val="21"/>
              </w:rPr>
              <w:t>人员不得兼任，同一个人有多个证书</w:t>
            </w:r>
            <w:r>
              <w:rPr>
                <w:rFonts w:hint="eastAsia" w:ascii="宋体" w:hAnsi="宋体"/>
                <w:szCs w:val="21"/>
                <w:lang w:eastAsia="zh-CN"/>
              </w:rPr>
              <w:t>的仅算</w:t>
            </w:r>
            <w:r>
              <w:rPr>
                <w:rFonts w:hint="eastAsia" w:ascii="宋体" w:hAnsi="宋体"/>
                <w:szCs w:val="21"/>
                <w:lang w:val="en-US" w:eastAsia="zh-CN"/>
              </w:rPr>
              <w:t>1人次</w:t>
            </w:r>
            <w:r>
              <w:rPr>
                <w:rFonts w:hint="eastAsia" w:ascii="宋体" w:hAnsi="宋体"/>
                <w:szCs w:val="21"/>
              </w:rPr>
              <w:t>。提供建造师202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1月</w:t>
            </w:r>
            <w:r>
              <w:rPr>
                <w:rFonts w:hint="eastAsia" w:ascii="宋体" w:hAnsi="宋体"/>
                <w:szCs w:val="21"/>
              </w:rPr>
              <w:t>以来任意连续三个月有效的社保缴纳证明材料（缴纳单位需为投标人）。社保查询信息应体现缴纳单位名称、人员信息及缴纳时限。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8</w:t>
            </w:r>
          </w:p>
        </w:tc>
        <w:tc>
          <w:tcPr>
            <w:tcW w:w="18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eastAsia" w:ascii="宋体" w:hAnsi="宋体"/>
                <w:szCs w:val="21"/>
                <w:lang w:val="en-US" w:eastAsia="zh-CN"/>
              </w:rPr>
            </w:pPr>
            <w:r>
              <w:rPr>
                <w:rFonts w:hint="eastAsia" w:ascii="宋体" w:hAnsi="宋体"/>
                <w:szCs w:val="21"/>
              </w:rPr>
              <w:t>企业业绩</w:t>
            </w:r>
          </w:p>
        </w:tc>
        <w:tc>
          <w:tcPr>
            <w:tcW w:w="33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Style w:val="21"/>
                <w:rFonts w:ascii="宋体" w:hAnsi="宋体"/>
                <w:b w:val="0"/>
                <w:i w:val="0"/>
                <w:caps w:val="0"/>
                <w:spacing w:val="0"/>
                <w:w w:val="100"/>
                <w:kern w:val="2"/>
                <w:sz w:val="24"/>
                <w:szCs w:val="24"/>
                <w:lang w:val="en-US" w:eastAsia="zh-CN" w:bidi="ar-SA"/>
              </w:rPr>
            </w:pPr>
            <w:r>
              <w:rPr>
                <w:rFonts w:hint="eastAsia" w:ascii="宋体" w:hAnsi="宋体"/>
                <w:szCs w:val="21"/>
              </w:rPr>
              <w:t>具有在中华人民共和国境内的施工业绩：具有两个施工类业绩（市政、房建业绩均可）。</w:t>
            </w:r>
          </w:p>
        </w:tc>
        <w:tc>
          <w:tcPr>
            <w:tcW w:w="8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0" w:rightChars="0"/>
              <w:jc w:val="left"/>
              <w:rPr>
                <w:rStyle w:val="21"/>
                <w:rFonts w:ascii="宋体" w:hAnsi="宋体"/>
                <w:b w:val="0"/>
                <w:i w:val="0"/>
                <w:caps w:val="0"/>
                <w:spacing w:val="0"/>
                <w:w w:val="100"/>
                <w:kern w:val="2"/>
                <w:sz w:val="24"/>
                <w:szCs w:val="24"/>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0" w:rightChars="0"/>
              <w:jc w:val="left"/>
              <w:rPr>
                <w:rStyle w:val="21"/>
                <w:rFonts w:ascii="宋体" w:hAnsi="宋体"/>
                <w:b w:val="0"/>
                <w:i w:val="0"/>
                <w:caps w:val="0"/>
                <w:spacing w:val="0"/>
                <w:w w:val="100"/>
                <w:kern w:val="2"/>
                <w:sz w:val="24"/>
                <w:szCs w:val="24"/>
                <w:lang w:val="en-US" w:eastAsia="zh-CN" w:bidi="ar-SA"/>
              </w:rPr>
            </w:pPr>
            <w:r>
              <w:rPr>
                <w:rFonts w:hint="eastAsia" w:ascii="宋体" w:hAnsi="宋体"/>
                <w:szCs w:val="21"/>
              </w:rPr>
              <w:t>备注：提供合同复印件或影</w:t>
            </w:r>
            <w:r>
              <w:rPr>
                <w:rFonts w:hint="eastAsia" w:ascii="宋体" w:hAnsi="宋体"/>
                <w:szCs w:val="21"/>
                <w:lang w:eastAsia="zh-CN"/>
              </w:rPr>
              <w:t>印</w:t>
            </w:r>
            <w:r>
              <w:rPr>
                <w:rFonts w:hint="eastAsia" w:ascii="宋体" w:hAnsi="宋体"/>
                <w:szCs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宋体" w:hAnsi="宋体"/>
                <w:szCs w:val="21"/>
                <w:lang w:val="en-US" w:eastAsia="zh-CN"/>
              </w:rPr>
            </w:pPr>
            <w:r>
              <w:rPr>
                <w:rFonts w:hint="eastAsia" w:ascii="宋体" w:hAnsi="宋体"/>
                <w:szCs w:val="21"/>
                <w:lang w:val="en-US" w:eastAsia="zh-CN"/>
              </w:rPr>
              <w:t>9</w:t>
            </w:r>
          </w:p>
        </w:tc>
        <w:tc>
          <w:tcPr>
            <w:tcW w:w="18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eastAsia" w:ascii="宋体" w:hAnsi="宋体"/>
                <w:szCs w:val="21"/>
                <w:lang w:val="en-US" w:eastAsia="zh-CN"/>
              </w:rPr>
            </w:pPr>
            <w:r>
              <w:rPr>
                <w:rFonts w:hint="eastAsia" w:ascii="宋体" w:hAnsi="宋体"/>
                <w:szCs w:val="21"/>
                <w:lang w:val="en-US" w:eastAsia="zh-CN"/>
              </w:rPr>
              <w:t>其他情形</w:t>
            </w:r>
          </w:p>
        </w:tc>
        <w:tc>
          <w:tcPr>
            <w:tcW w:w="33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eastAsia" w:ascii="宋体" w:hAnsi="宋体"/>
                <w:szCs w:val="21"/>
                <w:lang w:val="en-US" w:eastAsia="zh-CN"/>
              </w:rPr>
            </w:pPr>
            <w:r>
              <w:rPr>
                <w:rFonts w:hint="eastAsia" w:ascii="宋体" w:hAnsi="宋体"/>
                <w:szCs w:val="21"/>
                <w:lang w:val="en-US" w:eastAsia="zh-CN"/>
              </w:rPr>
              <w:t>不符合要求的其他情形</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p>
        </w:tc>
        <w:tc>
          <w:tcPr>
            <w:tcW w:w="3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center"/>
              <w:textAlignment w:val="baseline"/>
              <w:rPr>
                <w:rStyle w:val="21"/>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9922"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right="-10"/>
              <w:jc w:val="left"/>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审核指标通过标准：必须通过上述全部指标。</w:t>
            </w:r>
          </w:p>
          <w:p>
            <w:pPr>
              <w:snapToGrid w:val="0"/>
              <w:spacing w:before="0" w:beforeAutospacing="0" w:after="0" w:afterAutospacing="0" w:line="240" w:lineRule="auto"/>
              <w:ind w:right="-11"/>
              <w:jc w:val="left"/>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评审委员会根据表中所列各项指标进行评审，未列入上表中的指标不得作为否决依据。</w:t>
            </w:r>
          </w:p>
        </w:tc>
      </w:tr>
    </w:tbl>
    <w:p>
      <w:pPr>
        <w:snapToGrid w:val="0"/>
        <w:spacing w:before="0" w:beforeAutospacing="0" w:after="0" w:afterAutospacing="0" w:line="360" w:lineRule="auto"/>
        <w:ind w:right="-10" w:firstLine="420" w:firstLineChars="175"/>
        <w:jc w:val="both"/>
        <w:textAlignment w:val="baseline"/>
        <w:rPr>
          <w:rStyle w:val="21"/>
          <w:rFonts w:ascii="宋体" w:hAnsi="宋体" w:cs="宋体"/>
          <w:b w:val="0"/>
          <w:bCs/>
          <w:i w:val="0"/>
          <w:caps w:val="0"/>
          <w:spacing w:val="0"/>
          <w:w w:val="100"/>
          <w:kern w:val="2"/>
          <w:sz w:val="24"/>
          <w:szCs w:val="24"/>
          <w:lang w:val="en-US" w:eastAsia="zh-CN" w:bidi="ar-SA"/>
        </w:rPr>
      </w:pPr>
      <w:r>
        <w:rPr>
          <w:rStyle w:val="21"/>
          <w:rFonts w:ascii="宋体" w:hAnsi="宋体" w:cs="宋体"/>
          <w:b w:val="0"/>
          <w:bCs/>
          <w:i w:val="0"/>
          <w:caps w:val="0"/>
          <w:spacing w:val="0"/>
          <w:w w:val="100"/>
          <w:kern w:val="2"/>
          <w:sz w:val="24"/>
          <w:szCs w:val="24"/>
          <w:lang w:val="en-US" w:eastAsia="zh-CN" w:bidi="ar-SA"/>
        </w:rPr>
        <w:t>4、入库单位选取</w:t>
      </w:r>
    </w:p>
    <w:p>
      <w:pPr>
        <w:snapToGrid w:val="0"/>
        <w:spacing w:before="0" w:beforeAutospacing="0" w:after="0" w:afterAutospacing="0" w:line="360" w:lineRule="auto"/>
        <w:ind w:right="-10" w:firstLine="420" w:firstLineChars="175"/>
        <w:jc w:val="both"/>
        <w:textAlignment w:val="baseline"/>
        <w:rPr>
          <w:rStyle w:val="21"/>
          <w:rFonts w:ascii="宋体" w:hAnsi="宋体" w:cs="宋体"/>
          <w:b w:val="0"/>
          <w:bCs/>
          <w:i w:val="0"/>
          <w:caps w:val="0"/>
          <w:spacing w:val="0"/>
          <w:w w:val="100"/>
          <w:kern w:val="2"/>
          <w:sz w:val="24"/>
          <w:szCs w:val="24"/>
          <w:lang w:val="en-US" w:eastAsia="zh-CN" w:bidi="ar-SA"/>
        </w:rPr>
      </w:pPr>
      <w:r>
        <w:rPr>
          <w:rStyle w:val="21"/>
          <w:rFonts w:ascii="宋体" w:hAnsi="宋体" w:cs="宋体"/>
          <w:b w:val="0"/>
          <w:bCs/>
          <w:i w:val="0"/>
          <w:caps w:val="0"/>
          <w:spacing w:val="0"/>
          <w:w w:val="100"/>
          <w:kern w:val="2"/>
          <w:sz w:val="24"/>
          <w:szCs w:val="24"/>
          <w:lang w:val="en-US" w:eastAsia="zh-CN" w:bidi="ar-SA"/>
        </w:rPr>
        <w:t>入库单位从通过审核的参审单位中摇号选取，由评审委员会从通过审核的参审单位中摇号选取预入库单位</w:t>
      </w:r>
      <w:r>
        <w:rPr>
          <w:rStyle w:val="21"/>
          <w:rFonts w:hint="eastAsia" w:ascii="宋体" w:hAnsi="宋体" w:cs="宋体"/>
          <w:b w:val="0"/>
          <w:bCs/>
          <w:i w:val="0"/>
          <w:caps w:val="0"/>
          <w:spacing w:val="0"/>
          <w:w w:val="100"/>
          <w:kern w:val="2"/>
          <w:sz w:val="24"/>
          <w:szCs w:val="24"/>
          <w:lang w:val="en-US" w:eastAsia="zh-CN" w:bidi="ar-SA"/>
        </w:rPr>
        <w:t>3</w:t>
      </w:r>
      <w:r>
        <w:rPr>
          <w:rStyle w:val="21"/>
          <w:rFonts w:ascii="宋体" w:hAnsi="宋体" w:cs="宋体"/>
          <w:b w:val="0"/>
          <w:bCs/>
          <w:i w:val="0"/>
          <w:caps w:val="0"/>
          <w:spacing w:val="0"/>
          <w:w w:val="100"/>
          <w:kern w:val="2"/>
          <w:sz w:val="24"/>
          <w:szCs w:val="24"/>
          <w:lang w:val="en-US" w:eastAsia="zh-CN" w:bidi="ar-SA"/>
        </w:rPr>
        <w:t>家。</w:t>
      </w:r>
    </w:p>
    <w:p>
      <w:pPr>
        <w:snapToGrid w:val="0"/>
        <w:spacing w:before="0" w:beforeAutospacing="0" w:after="0" w:afterAutospacing="0" w:line="360" w:lineRule="auto"/>
        <w:ind w:right="-10"/>
        <w:jc w:val="both"/>
        <w:textAlignment w:val="baseline"/>
        <w:rPr>
          <w:rStyle w:val="21"/>
          <w:rFonts w:ascii="宋体" w:hAnsi="宋体" w:cs="宋体"/>
          <w:b w:val="0"/>
          <w:bCs/>
          <w:i w:val="0"/>
          <w:caps w:val="0"/>
          <w:spacing w:val="0"/>
          <w:w w:val="100"/>
          <w:kern w:val="2"/>
          <w:sz w:val="24"/>
          <w:szCs w:val="24"/>
          <w:lang w:val="en-US" w:eastAsia="zh-CN" w:bidi="ar-SA"/>
        </w:rPr>
      </w:pPr>
      <w:r>
        <w:rPr>
          <w:rStyle w:val="21"/>
          <w:rFonts w:ascii="宋体" w:hAnsi="宋体" w:cs="宋体"/>
          <w:b w:val="0"/>
          <w:bCs/>
          <w:i w:val="0"/>
          <w:caps w:val="0"/>
          <w:spacing w:val="0"/>
          <w:w w:val="100"/>
          <w:kern w:val="2"/>
          <w:sz w:val="24"/>
          <w:szCs w:val="24"/>
          <w:lang w:val="en-US" w:eastAsia="zh-CN" w:bidi="ar-SA"/>
        </w:rPr>
        <w:t xml:space="preserve">    5、评审委员会在评审过程中发现的问题，应当及时作出处理或者向业主单位提出处理建议，并作书面记录。</w:t>
      </w:r>
    </w:p>
    <w:p>
      <w:pPr>
        <w:snapToGrid w:val="0"/>
        <w:spacing w:before="0" w:beforeAutospacing="0" w:after="0" w:afterAutospacing="0" w:line="360" w:lineRule="auto"/>
        <w:ind w:right="-10" w:firstLine="420" w:firstLineChars="175"/>
        <w:jc w:val="both"/>
        <w:textAlignment w:val="baseline"/>
        <w:rPr>
          <w:rStyle w:val="21"/>
          <w:rFonts w:ascii="宋体" w:hAnsi="宋体" w:cs="宋体"/>
          <w:b w:val="0"/>
          <w:bCs/>
          <w:i w:val="0"/>
          <w:caps w:val="0"/>
          <w:spacing w:val="0"/>
          <w:w w:val="100"/>
          <w:kern w:val="2"/>
          <w:sz w:val="24"/>
          <w:szCs w:val="24"/>
          <w:lang w:val="en-US" w:eastAsia="zh-CN" w:bidi="ar-SA"/>
        </w:rPr>
      </w:pPr>
      <w:r>
        <w:rPr>
          <w:rStyle w:val="21"/>
          <w:rFonts w:ascii="宋体" w:hAnsi="宋体" w:cs="宋体"/>
          <w:b w:val="0"/>
          <w:bCs/>
          <w:i w:val="0"/>
          <w:caps w:val="0"/>
          <w:spacing w:val="0"/>
          <w:w w:val="100"/>
          <w:kern w:val="2"/>
          <w:sz w:val="24"/>
          <w:szCs w:val="24"/>
          <w:lang w:val="en-US" w:eastAsia="zh-CN" w:bidi="ar-SA"/>
        </w:rPr>
        <w:t>评审后，评审委员会应写出资审评审报告并签字。评审委员会全体成员及监督员均须在评审报告上签字，评审报告应如实记录本次评审的主要过程，全面反映评审过程中的各种不同的意见，以及其他澄清、说明、补正事项。</w:t>
      </w:r>
    </w:p>
    <w:p>
      <w:pPr>
        <w:snapToGrid w:val="0"/>
        <w:spacing w:before="0" w:beforeAutospacing="0" w:after="0" w:afterAutospacing="0" w:line="360" w:lineRule="auto"/>
        <w:ind w:right="-10" w:firstLine="420" w:firstLineChars="175"/>
        <w:jc w:val="both"/>
        <w:textAlignment w:val="baseline"/>
        <w:rPr>
          <w:rStyle w:val="21"/>
          <w:rFonts w:ascii="宋体" w:hAnsi="宋体" w:cs="宋体"/>
          <w:b w:val="0"/>
          <w:bCs/>
          <w:i w:val="0"/>
          <w:caps w:val="0"/>
          <w:spacing w:val="0"/>
          <w:w w:val="100"/>
          <w:kern w:val="2"/>
          <w:sz w:val="24"/>
          <w:szCs w:val="24"/>
          <w:lang w:val="en-US" w:eastAsia="zh-CN" w:bidi="ar-SA"/>
        </w:rPr>
      </w:pPr>
      <w:r>
        <w:rPr>
          <w:rStyle w:val="21"/>
          <w:rFonts w:ascii="宋体" w:hAnsi="宋体" w:cs="宋体"/>
          <w:b w:val="0"/>
          <w:bCs/>
          <w:i w:val="0"/>
          <w:caps w:val="0"/>
          <w:spacing w:val="0"/>
          <w:w w:val="100"/>
          <w:kern w:val="2"/>
          <w:sz w:val="24"/>
          <w:szCs w:val="24"/>
          <w:lang w:val="en-US" w:eastAsia="zh-CN" w:bidi="ar-SA"/>
        </w:rPr>
        <w:t>6、评审委员会和评审工作人员应严格遵守国家的法律、法规和规章制度；严格按照本次征集文件进行评审；公正廉洁、不徇私情，不得损害国家利益；保护业主、参审单位的合法权益。</w:t>
      </w:r>
    </w:p>
    <w:p>
      <w:pPr>
        <w:snapToGrid w:val="0"/>
        <w:spacing w:before="0" w:beforeAutospacing="0" w:after="0" w:afterAutospacing="0" w:line="360" w:lineRule="auto"/>
        <w:ind w:right="-10" w:firstLine="420" w:firstLineChars="175"/>
        <w:jc w:val="both"/>
        <w:textAlignment w:val="baseline"/>
        <w:rPr>
          <w:rStyle w:val="21"/>
          <w:rFonts w:ascii="宋体" w:hAnsi="宋体" w:cs="宋体"/>
          <w:b w:val="0"/>
          <w:bCs/>
          <w:i w:val="0"/>
          <w:caps w:val="0"/>
          <w:spacing w:val="0"/>
          <w:w w:val="100"/>
          <w:kern w:val="2"/>
          <w:sz w:val="24"/>
          <w:szCs w:val="24"/>
          <w:lang w:val="en-US" w:eastAsia="zh-CN" w:bidi="ar-SA"/>
        </w:rPr>
      </w:pPr>
      <w:r>
        <w:rPr>
          <w:rStyle w:val="21"/>
          <w:rFonts w:ascii="宋体" w:hAnsi="宋体" w:cs="宋体"/>
          <w:b w:val="0"/>
          <w:bCs/>
          <w:i w:val="0"/>
          <w:caps w:val="0"/>
          <w:spacing w:val="0"/>
          <w:w w:val="100"/>
          <w:kern w:val="2"/>
          <w:sz w:val="24"/>
          <w:szCs w:val="24"/>
          <w:lang w:val="en-US" w:eastAsia="zh-CN" w:bidi="ar-SA"/>
        </w:rPr>
        <w:t>7、在评审过程中，评委及其他评审工作人员必须对评审情况严格保密，任何人不得将评审情况透露给与参审单位有关的单位和个人。如有违反评审纪律的情况发生，将依据有关法律法规的规定，追究有关当事人的责任。</w:t>
      </w:r>
    </w:p>
    <w:p>
      <w:pPr>
        <w:pStyle w:val="15"/>
        <w:keepLines/>
        <w:widowControl/>
        <w:snapToGrid w:val="0"/>
        <w:spacing w:before="260" w:beforeAutospacing="0" w:after="260" w:afterAutospacing="0" w:line="500" w:lineRule="exact"/>
        <w:ind w:firstLine="0"/>
        <w:jc w:val="center"/>
        <w:textAlignment w:val="baseline"/>
        <w:rPr>
          <w:rStyle w:val="21"/>
          <w:rFonts w:ascii="宋体" w:hAnsi="宋体" w:eastAsia="宋体" w:cs="宋体"/>
          <w:b/>
          <w:bCs/>
          <w:i w:val="0"/>
          <w:caps w:val="0"/>
          <w:color w:val="000000"/>
          <w:spacing w:val="0"/>
          <w:w w:val="100"/>
          <w:kern w:val="2"/>
          <w:sz w:val="24"/>
          <w:szCs w:val="24"/>
          <w:lang w:val="en-US" w:eastAsia="zh-CN" w:bidi="ar-SA"/>
        </w:rPr>
      </w:pPr>
      <w:r>
        <w:rPr>
          <w:rStyle w:val="21"/>
          <w:rFonts w:ascii="宋体" w:hAnsi="宋体" w:eastAsia="宋体" w:cs="宋体"/>
          <w:b/>
          <w:bCs/>
          <w:i w:val="0"/>
          <w:caps w:val="0"/>
          <w:color w:val="000000"/>
          <w:spacing w:val="0"/>
          <w:w w:val="100"/>
          <w:kern w:val="2"/>
          <w:sz w:val="24"/>
          <w:szCs w:val="24"/>
          <w:lang w:val="en-US" w:eastAsia="zh-CN" w:bidi="ar-SA"/>
        </w:rPr>
        <w:br w:type="page"/>
      </w:r>
    </w:p>
    <w:p>
      <w:pPr>
        <w:pStyle w:val="15"/>
        <w:keepLines/>
        <w:widowControl/>
        <w:snapToGrid w:val="0"/>
        <w:spacing w:before="260" w:beforeAutospacing="0" w:after="260" w:afterAutospacing="0" w:line="500" w:lineRule="exact"/>
        <w:ind w:firstLine="0"/>
        <w:jc w:val="center"/>
        <w:textAlignment w:val="baseline"/>
        <w:rPr>
          <w:rStyle w:val="23"/>
          <w:rFonts w:ascii="宋体" w:hAnsi="宋体" w:eastAsia="宋体"/>
          <w:b w:val="0"/>
          <w:bCs w:val="0"/>
          <w:i w:val="0"/>
          <w:caps w:val="0"/>
          <w:color w:val="000000"/>
          <w:spacing w:val="0"/>
          <w:w w:val="100"/>
          <w:kern w:val="44"/>
          <w:sz w:val="28"/>
          <w:szCs w:val="28"/>
          <w:lang w:val="en-US" w:eastAsia="zh-CN" w:bidi="ar-SA"/>
        </w:rPr>
      </w:pPr>
      <w:r>
        <w:rPr>
          <w:rStyle w:val="21"/>
          <w:rFonts w:ascii="宋体" w:hAnsi="宋体" w:eastAsia="宋体" w:cs="宋体"/>
          <w:b/>
          <w:bCs/>
          <w:i w:val="0"/>
          <w:caps w:val="0"/>
          <w:color w:val="000000"/>
          <w:spacing w:val="0"/>
          <w:w w:val="100"/>
          <w:kern w:val="2"/>
          <w:sz w:val="28"/>
          <w:szCs w:val="28"/>
          <w:lang w:val="en-US" w:eastAsia="zh-CN" w:bidi="ar-SA"/>
        </w:rPr>
        <w:t xml:space="preserve">第四章  </w:t>
      </w:r>
      <w:r>
        <w:rPr>
          <w:rStyle w:val="23"/>
          <w:rFonts w:ascii="宋体" w:hAnsi="宋体" w:eastAsia="宋体" w:cs="宋体"/>
          <w:b/>
          <w:bCs/>
          <w:i w:val="0"/>
          <w:caps w:val="0"/>
          <w:color w:val="000000"/>
          <w:spacing w:val="0"/>
          <w:w w:val="100"/>
          <w:kern w:val="44"/>
          <w:sz w:val="28"/>
          <w:szCs w:val="28"/>
          <w:lang w:val="en-US" w:eastAsia="zh-CN" w:bidi="ar-SA"/>
        </w:rPr>
        <w:t>入库服务合同</w:t>
      </w:r>
    </w:p>
    <w:p>
      <w:pPr>
        <w:snapToGrid w:val="0"/>
        <w:spacing w:before="0" w:beforeAutospacing="0" w:after="0" w:afterAutospacing="0" w:line="440" w:lineRule="exact"/>
        <w:jc w:val="center"/>
        <w:textAlignment w:val="baseline"/>
        <w:rPr>
          <w:rStyle w:val="21"/>
          <w:rFonts w:ascii="宋体" w:hAnsi="宋体"/>
          <w:b w:val="0"/>
          <w:i w:val="0"/>
          <w:caps w:val="0"/>
          <w:color w:val="000000"/>
          <w:spacing w:val="0"/>
          <w:w w:val="100"/>
          <w:kern w:val="2"/>
          <w:sz w:val="28"/>
          <w:szCs w:val="28"/>
          <w:lang w:val="en-US" w:eastAsia="zh-CN" w:bidi="ar-SA"/>
        </w:rPr>
      </w:pPr>
    </w:p>
    <w:p>
      <w:pPr>
        <w:snapToGrid w:val="0"/>
        <w:spacing w:before="156" w:beforeAutospacing="0" w:after="93" w:afterAutospacing="0" w:line="360" w:lineRule="auto"/>
        <w:jc w:val="both"/>
        <w:textAlignment w:val="baseline"/>
        <w:rPr>
          <w:rStyle w:val="21"/>
          <w:rFonts w:ascii="宋体" w:hAnsi="宋体"/>
          <w:b w:val="0"/>
          <w:i w:val="0"/>
          <w:caps w:val="0"/>
          <w:color w:val="000000"/>
          <w:spacing w:val="0"/>
          <w:w w:val="100"/>
          <w:kern w:val="2"/>
          <w:sz w:val="24"/>
          <w:szCs w:val="24"/>
          <w:u w:val="single" w:color="000000"/>
          <w:lang w:val="en-US" w:eastAsia="zh-CN" w:bidi="ar-SA"/>
        </w:rPr>
      </w:pPr>
      <w:r>
        <w:rPr>
          <w:rStyle w:val="21"/>
          <w:rFonts w:ascii="宋体" w:hAnsi="宋体"/>
          <w:b w:val="0"/>
          <w:i w:val="0"/>
          <w:caps w:val="0"/>
          <w:color w:val="000000"/>
          <w:spacing w:val="0"/>
          <w:w w:val="100"/>
          <w:kern w:val="2"/>
          <w:sz w:val="24"/>
          <w:szCs w:val="24"/>
          <w:lang w:val="en-US" w:eastAsia="zh-CN" w:bidi="ar-SA"/>
        </w:rPr>
        <w:t>业主单位（甲方）：</w:t>
      </w:r>
      <w:r>
        <w:rPr>
          <w:rStyle w:val="21"/>
          <w:rFonts w:hint="eastAsia" w:ascii="宋体" w:hAnsi="宋体"/>
          <w:b w:val="0"/>
          <w:i w:val="0"/>
          <w:caps w:val="0"/>
          <w:color w:val="000000"/>
          <w:spacing w:val="0"/>
          <w:w w:val="100"/>
          <w:kern w:val="2"/>
          <w:sz w:val="24"/>
          <w:szCs w:val="24"/>
          <w:u w:val="single" w:color="000000"/>
          <w:lang w:val="en-US" w:eastAsia="zh-CN" w:bidi="ar-SA"/>
        </w:rPr>
        <w:t>肥西县乡村振兴投资集团有限公司</w:t>
      </w:r>
      <w:r>
        <w:rPr>
          <w:rStyle w:val="21"/>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156" w:beforeAutospacing="0" w:after="93" w:afterAutospacing="0" w:line="360" w:lineRule="auto"/>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入库单位（乙方）：</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 xml:space="preserve">  </w:t>
      </w:r>
    </w:p>
    <w:p>
      <w:pPr>
        <w:snapToGrid w:val="0"/>
        <w:spacing w:before="156" w:beforeAutospacing="0" w:after="93" w:afterAutospacing="0" w:line="360" w:lineRule="auto"/>
        <w:jc w:val="both"/>
        <w:textAlignment w:val="baseline"/>
        <w:rPr>
          <w:rStyle w:val="21"/>
          <w:rFonts w:ascii="宋体" w:hAnsi="宋体" w:eastAsia="宋体"/>
          <w:b w:val="0"/>
          <w:i w:val="0"/>
          <w:caps w:val="0"/>
          <w:color w:val="000000"/>
          <w:spacing w:val="0"/>
          <w:w w:val="100"/>
          <w:kern w:val="2"/>
          <w:sz w:val="24"/>
          <w:szCs w:val="24"/>
          <w:u w:val="single" w:color="000000"/>
          <w:lang w:val="en-US" w:eastAsia="zh-CN" w:bidi="ar-SA"/>
        </w:rPr>
      </w:pPr>
      <w:r>
        <w:rPr>
          <w:rStyle w:val="21"/>
          <w:rFonts w:ascii="宋体" w:hAnsi="宋体"/>
          <w:b w:val="0"/>
          <w:i w:val="0"/>
          <w:caps w:val="0"/>
          <w:color w:val="000000"/>
          <w:spacing w:val="0"/>
          <w:w w:val="100"/>
          <w:kern w:val="2"/>
          <w:sz w:val="24"/>
          <w:szCs w:val="24"/>
          <w:lang w:val="en-US" w:eastAsia="zh-CN" w:bidi="ar-SA"/>
        </w:rPr>
        <w:t>签订地点：</w:t>
      </w:r>
      <w:r>
        <w:rPr>
          <w:rStyle w:val="21"/>
          <w:rFonts w:hint="eastAsia" w:ascii="宋体" w:hAnsi="宋体"/>
          <w:b w:val="0"/>
          <w:i w:val="0"/>
          <w:caps w:val="0"/>
          <w:color w:val="000000"/>
          <w:spacing w:val="0"/>
          <w:w w:val="100"/>
          <w:kern w:val="2"/>
          <w:sz w:val="24"/>
          <w:szCs w:val="24"/>
          <w:u w:val="single" w:color="000000"/>
          <w:lang w:val="en-US" w:eastAsia="zh-CN" w:bidi="ar-SA"/>
        </w:rPr>
        <w:t>肥西县乡村振兴投资集团有限公司</w:t>
      </w:r>
    </w:p>
    <w:p>
      <w:pPr>
        <w:snapToGrid w:val="0"/>
        <w:spacing w:before="156" w:beforeAutospacing="0" w:after="93" w:afterAutospacing="0" w:line="360" w:lineRule="auto"/>
        <w:jc w:val="both"/>
        <w:textAlignment w:val="baseline"/>
        <w:rPr>
          <w:rStyle w:val="21"/>
          <w:rFonts w:ascii="宋体" w:hAnsi="宋体"/>
          <w:b w:val="0"/>
          <w:i w:val="0"/>
          <w:caps w:val="0"/>
          <w:color w:val="000000"/>
          <w:spacing w:val="0"/>
          <w:w w:val="100"/>
          <w:kern w:val="2"/>
          <w:sz w:val="24"/>
          <w:szCs w:val="24"/>
          <w:lang w:val="zh-CN" w:eastAsia="zh-CN" w:bidi="ar-SA"/>
        </w:rPr>
      </w:pPr>
      <w:r>
        <w:rPr>
          <w:rStyle w:val="21"/>
          <w:rFonts w:ascii="宋体" w:hAnsi="宋体"/>
          <w:b w:val="0"/>
          <w:i w:val="0"/>
          <w:caps w:val="0"/>
          <w:color w:val="000000"/>
          <w:spacing w:val="0"/>
          <w:w w:val="100"/>
          <w:kern w:val="2"/>
          <w:sz w:val="24"/>
          <w:szCs w:val="24"/>
          <w:lang w:val="en-US" w:eastAsia="zh-CN" w:bidi="ar-SA"/>
        </w:rPr>
        <w:t>项目名称：</w:t>
      </w:r>
      <w:r>
        <w:rPr>
          <w:rStyle w:val="21"/>
          <w:rFonts w:hint="eastAsia" w:ascii="宋体" w:hAnsi="宋体"/>
          <w:b w:val="0"/>
          <w:i w:val="0"/>
          <w:caps w:val="0"/>
          <w:color w:val="000000"/>
          <w:spacing w:val="0"/>
          <w:w w:val="100"/>
          <w:kern w:val="2"/>
          <w:sz w:val="24"/>
          <w:szCs w:val="24"/>
          <w:u w:val="single" w:color="000000"/>
          <w:lang w:val="en-US" w:eastAsia="zh-CN" w:bidi="ar-SA"/>
        </w:rPr>
        <w:t>肥西县乡村振兴投资集团有限公司及其子公司限额以下零星工程项目库</w:t>
      </w:r>
      <w:r>
        <w:rPr>
          <w:rStyle w:val="21"/>
          <w:rFonts w:ascii="宋体" w:hAnsi="宋体"/>
          <w:b w:val="0"/>
          <w:i w:val="0"/>
          <w:caps w:val="0"/>
          <w:color w:val="000000"/>
          <w:spacing w:val="0"/>
          <w:w w:val="100"/>
          <w:kern w:val="2"/>
          <w:sz w:val="24"/>
          <w:szCs w:val="24"/>
          <w:u w:val="single" w:color="000000"/>
          <w:lang w:val="en-US" w:eastAsia="zh-CN" w:bidi="ar-SA"/>
        </w:rPr>
        <w:t xml:space="preserve">（施工类）       </w:t>
      </w:r>
    </w:p>
    <w:p>
      <w:pPr>
        <w:snapToGrid w:val="0"/>
        <w:spacing w:before="50" w:beforeAutospacing="0" w:after="30" w:afterAutospacing="0" w:line="360" w:lineRule="auto"/>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zh-CN" w:eastAsia="zh-CN" w:bidi="ar-SA"/>
        </w:rPr>
        <w:t>甲方就</w:t>
      </w:r>
      <w:r>
        <w:rPr>
          <w:rStyle w:val="21"/>
          <w:rFonts w:hint="eastAsia" w:ascii="宋体" w:hAnsi="宋体" w:cs="宋体"/>
          <w:b/>
          <w:bCs/>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cs="宋体"/>
          <w:b/>
          <w:bCs/>
          <w:i w:val="0"/>
          <w:caps w:val="0"/>
          <w:color w:val="000000"/>
          <w:spacing w:val="0"/>
          <w:w w:val="100"/>
          <w:kern w:val="2"/>
          <w:sz w:val="24"/>
          <w:szCs w:val="24"/>
          <w:lang w:val="en-US" w:eastAsia="zh-CN" w:bidi="ar-SA"/>
        </w:rPr>
        <w:t>（施工类）</w:t>
      </w:r>
      <w:r>
        <w:rPr>
          <w:rStyle w:val="21"/>
          <w:rFonts w:ascii="宋体" w:hAnsi="宋体"/>
          <w:b w:val="0"/>
          <w:i w:val="0"/>
          <w:caps w:val="0"/>
          <w:color w:val="000000"/>
          <w:spacing w:val="0"/>
          <w:w w:val="100"/>
          <w:kern w:val="2"/>
          <w:sz w:val="24"/>
          <w:szCs w:val="24"/>
          <w:lang w:val="zh-CN" w:eastAsia="zh-CN" w:bidi="ar-SA"/>
        </w:rPr>
        <w:t>在</w:t>
      </w:r>
      <w:r>
        <w:rPr>
          <w:rStyle w:val="21"/>
          <w:rFonts w:ascii="宋体" w:hAnsi="宋体"/>
          <w:b w:val="0"/>
          <w:i w:val="0"/>
          <w:caps w:val="0"/>
          <w:color w:val="000000"/>
          <w:spacing w:val="0"/>
          <w:w w:val="100"/>
          <w:kern w:val="2"/>
          <w:sz w:val="24"/>
          <w:szCs w:val="24"/>
          <w:lang w:val="en-US" w:eastAsia="zh-CN" w:bidi="ar-SA"/>
        </w:rPr>
        <w:t>肥西县</w:t>
      </w:r>
      <w:r>
        <w:rPr>
          <w:rStyle w:val="21"/>
          <w:rFonts w:ascii="宋体" w:hAnsi="宋体"/>
          <w:b w:val="0"/>
          <w:i w:val="0"/>
          <w:caps w:val="0"/>
          <w:color w:val="000000"/>
          <w:spacing w:val="0"/>
          <w:w w:val="100"/>
          <w:kern w:val="2"/>
          <w:sz w:val="24"/>
          <w:szCs w:val="24"/>
          <w:lang w:val="zh-CN" w:eastAsia="zh-CN" w:bidi="ar-SA"/>
        </w:rPr>
        <w:t>内进行公开</w:t>
      </w:r>
      <w:r>
        <w:rPr>
          <w:rStyle w:val="21"/>
          <w:rFonts w:ascii="宋体" w:hAnsi="宋体"/>
          <w:b w:val="0"/>
          <w:i w:val="0"/>
          <w:caps w:val="0"/>
          <w:color w:val="000000"/>
          <w:spacing w:val="0"/>
          <w:w w:val="100"/>
          <w:kern w:val="2"/>
          <w:sz w:val="24"/>
          <w:szCs w:val="24"/>
          <w:lang w:val="en-US" w:eastAsia="zh-CN" w:bidi="ar-SA"/>
        </w:rPr>
        <w:t>征集</w:t>
      </w:r>
      <w:r>
        <w:rPr>
          <w:rStyle w:val="21"/>
          <w:rFonts w:ascii="宋体" w:hAnsi="宋体"/>
          <w:b w:val="0"/>
          <w:i w:val="0"/>
          <w:caps w:val="0"/>
          <w:color w:val="000000"/>
          <w:spacing w:val="0"/>
          <w:w w:val="100"/>
          <w:kern w:val="2"/>
          <w:sz w:val="24"/>
          <w:szCs w:val="24"/>
          <w:lang w:val="zh-CN" w:eastAsia="zh-CN" w:bidi="ar-SA"/>
        </w:rPr>
        <w:t>。经评审委员会评定，确定</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 xml:space="preserve"> </w:t>
      </w:r>
      <w:r>
        <w:rPr>
          <w:rStyle w:val="21"/>
          <w:rFonts w:ascii="宋体" w:hAnsi="宋体"/>
          <w:b w:val="0"/>
          <w:i w:val="0"/>
          <w:caps w:val="0"/>
          <w:color w:val="000000"/>
          <w:spacing w:val="0"/>
          <w:w w:val="100"/>
          <w:kern w:val="2"/>
          <w:sz w:val="24"/>
          <w:szCs w:val="24"/>
          <w:u w:val="single" w:color="000000"/>
          <w:lang w:val="en-US" w:eastAsia="zh-CN" w:bidi="ar-SA"/>
        </w:rPr>
        <w:t>(</w:t>
      </w:r>
      <w:r>
        <w:rPr>
          <w:rStyle w:val="21"/>
          <w:rFonts w:ascii="宋体" w:hAnsi="宋体"/>
          <w:b w:val="0"/>
          <w:i w:val="0"/>
          <w:caps w:val="0"/>
          <w:color w:val="000000"/>
          <w:spacing w:val="0"/>
          <w:w w:val="100"/>
          <w:kern w:val="2"/>
          <w:sz w:val="24"/>
          <w:szCs w:val="24"/>
          <w:u w:val="single" w:color="000000"/>
          <w:lang w:val="zh-CN" w:eastAsia="zh-CN" w:bidi="ar-SA"/>
        </w:rPr>
        <w:t>乙方</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zh-CN" w:eastAsia="zh-CN" w:bidi="ar-SA"/>
        </w:rPr>
        <w:t>为</w:t>
      </w:r>
      <w:r>
        <w:rPr>
          <w:rStyle w:val="21"/>
          <w:rFonts w:hint="eastAsia" w:ascii="宋体" w:hAnsi="宋体" w:cs="宋体"/>
          <w:b/>
          <w:bCs/>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cs="宋体"/>
          <w:b/>
          <w:bCs/>
          <w:i w:val="0"/>
          <w:caps w:val="0"/>
          <w:color w:val="000000"/>
          <w:spacing w:val="0"/>
          <w:w w:val="100"/>
          <w:kern w:val="2"/>
          <w:sz w:val="24"/>
          <w:szCs w:val="24"/>
          <w:lang w:val="en-US" w:eastAsia="zh-CN" w:bidi="ar-SA"/>
        </w:rPr>
        <w:t>（施工类）</w:t>
      </w:r>
      <w:r>
        <w:rPr>
          <w:rStyle w:val="21"/>
          <w:rFonts w:ascii="宋体" w:hAnsi="宋体"/>
          <w:b w:val="0"/>
          <w:i w:val="0"/>
          <w:caps w:val="0"/>
          <w:color w:val="000000"/>
          <w:spacing w:val="0"/>
          <w:w w:val="100"/>
          <w:kern w:val="2"/>
          <w:sz w:val="24"/>
          <w:szCs w:val="24"/>
          <w:lang w:val="en-US" w:eastAsia="zh-CN" w:bidi="ar-SA"/>
        </w:rPr>
        <w:t>入库单位</w:t>
      </w:r>
      <w:r>
        <w:rPr>
          <w:rStyle w:val="21"/>
          <w:rFonts w:ascii="宋体" w:hAnsi="宋体"/>
          <w:b w:val="0"/>
          <w:i w:val="0"/>
          <w:caps w:val="0"/>
          <w:color w:val="000000"/>
          <w:spacing w:val="0"/>
          <w:w w:val="100"/>
          <w:kern w:val="2"/>
          <w:sz w:val="24"/>
          <w:szCs w:val="24"/>
          <w:lang w:val="zh-CN" w:eastAsia="zh-CN" w:bidi="ar-SA"/>
        </w:rPr>
        <w:t>。</w:t>
      </w:r>
      <w:r>
        <w:rPr>
          <w:rStyle w:val="21"/>
          <w:rFonts w:ascii="宋体" w:hAnsi="宋体" w:eastAsia="宋体"/>
          <w:b w:val="0"/>
          <w:i w:val="0"/>
          <w:caps w:val="0"/>
          <w:color w:val="000000"/>
          <w:spacing w:val="0"/>
          <w:w w:val="100"/>
          <w:kern w:val="2"/>
          <w:sz w:val="24"/>
          <w:szCs w:val="24"/>
          <w:lang w:val="zh-CN" w:eastAsia="zh-CN" w:bidi="ar-SA"/>
        </w:rPr>
        <w:t>甲乙双方相关法律法规以及《</w:t>
      </w:r>
      <w:r>
        <w:rPr>
          <w:rStyle w:val="21"/>
          <w:rFonts w:hint="eastAsia" w:ascii="宋体" w:hAnsi="宋体"/>
          <w:b w:val="0"/>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eastAsia="宋体"/>
          <w:b w:val="0"/>
          <w:i w:val="0"/>
          <w:caps w:val="0"/>
          <w:color w:val="000000"/>
          <w:spacing w:val="0"/>
          <w:w w:val="100"/>
          <w:kern w:val="2"/>
          <w:sz w:val="24"/>
          <w:szCs w:val="24"/>
          <w:lang w:val="en-US" w:eastAsia="zh-CN" w:bidi="ar-SA"/>
        </w:rPr>
        <w:t>（施工类）</w:t>
      </w:r>
      <w:r>
        <w:rPr>
          <w:rStyle w:val="21"/>
          <w:rFonts w:ascii="宋体" w:hAnsi="宋体"/>
          <w:b w:val="0"/>
          <w:i w:val="0"/>
          <w:caps w:val="0"/>
          <w:color w:val="000000"/>
          <w:spacing w:val="0"/>
          <w:w w:val="100"/>
          <w:kern w:val="2"/>
          <w:sz w:val="24"/>
          <w:szCs w:val="24"/>
          <w:lang w:val="en-US" w:eastAsia="zh-CN" w:bidi="ar-SA"/>
        </w:rPr>
        <w:t>征集</w:t>
      </w:r>
      <w:r>
        <w:rPr>
          <w:rStyle w:val="21"/>
          <w:rFonts w:ascii="宋体" w:hAnsi="宋体"/>
          <w:b w:val="0"/>
          <w:i w:val="0"/>
          <w:caps w:val="0"/>
          <w:color w:val="000000"/>
          <w:spacing w:val="0"/>
          <w:w w:val="100"/>
          <w:kern w:val="2"/>
          <w:sz w:val="24"/>
          <w:szCs w:val="24"/>
          <w:lang w:val="zh-CN" w:eastAsia="zh-CN" w:bidi="ar-SA"/>
        </w:rPr>
        <w:t>文件》的规定，经平等协商达成合同如下：</w:t>
      </w:r>
    </w:p>
    <w:p>
      <w:pPr>
        <w:snapToGrid w:val="0"/>
        <w:spacing w:before="120" w:beforeAutospacing="0" w:after="120" w:afterAutospacing="0" w:line="360" w:lineRule="auto"/>
        <w:ind w:firstLine="601"/>
        <w:jc w:val="both"/>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1.</w:t>
      </w:r>
      <w:r>
        <w:rPr>
          <w:rStyle w:val="21"/>
          <w:rFonts w:ascii="宋体" w:hAnsi="宋体" w:cs="宋体"/>
          <w:b/>
          <w:bCs/>
          <w:i w:val="0"/>
          <w:caps w:val="0"/>
          <w:color w:val="000000"/>
          <w:spacing w:val="0"/>
          <w:w w:val="100"/>
          <w:kern w:val="2"/>
          <w:sz w:val="24"/>
          <w:szCs w:val="24"/>
          <w:lang w:val="zh-CN" w:eastAsia="zh-CN" w:bidi="ar-SA"/>
        </w:rPr>
        <w:t>定义</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zh-CN" w:eastAsia="zh-CN" w:bidi="ar-SA"/>
        </w:rPr>
        <w:t>除非另有特别约定，在本合同以及与本合同有关的甲乙双方另行签订的其他文件中，下列词语按如下定义进行解释：</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1.1“</w:t>
      </w:r>
      <w:r>
        <w:rPr>
          <w:rStyle w:val="21"/>
          <w:rFonts w:ascii="宋体" w:hAnsi="宋体"/>
          <w:b w:val="0"/>
          <w:i w:val="0"/>
          <w:caps w:val="0"/>
          <w:color w:val="000000"/>
          <w:spacing w:val="0"/>
          <w:w w:val="100"/>
          <w:kern w:val="2"/>
          <w:sz w:val="24"/>
          <w:szCs w:val="24"/>
          <w:lang w:val="zh-CN" w:eastAsia="zh-CN" w:bidi="ar-SA"/>
        </w:rPr>
        <w:t>合同</w:t>
      </w:r>
      <w:r>
        <w:rPr>
          <w:rStyle w:val="21"/>
          <w:rFonts w:ascii="宋体" w:hAnsi="宋体"/>
          <w:b w:val="0"/>
          <w:i w:val="0"/>
          <w:caps w:val="0"/>
          <w:color w:val="000000"/>
          <w:spacing w:val="0"/>
          <w:w w:val="100"/>
          <w:kern w:val="2"/>
          <w:sz w:val="24"/>
          <w:szCs w:val="24"/>
          <w:lang w:val="en-US" w:eastAsia="zh-CN" w:bidi="ar-SA"/>
        </w:rPr>
        <w:t>”</w:t>
      </w:r>
      <w:r>
        <w:rPr>
          <w:rStyle w:val="21"/>
          <w:rFonts w:ascii="宋体" w:hAnsi="宋体"/>
          <w:b w:val="0"/>
          <w:i w:val="0"/>
          <w:caps w:val="0"/>
          <w:color w:val="000000"/>
          <w:spacing w:val="0"/>
          <w:w w:val="100"/>
          <w:kern w:val="2"/>
          <w:sz w:val="24"/>
          <w:szCs w:val="24"/>
          <w:lang w:val="zh-CN" w:eastAsia="zh-CN" w:bidi="ar-SA"/>
        </w:rPr>
        <w:t>是指甲方和乙方签署的协议，即由双方签订的合同格式中的文件，包括所有的附件、附录和组成合同部分的所有其他文件，包括征集文件、入库资审材料中的相关内容及其有效补充文件。</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1.2“</w:t>
      </w:r>
      <w:r>
        <w:rPr>
          <w:rStyle w:val="21"/>
          <w:rFonts w:ascii="宋体" w:hAnsi="宋体"/>
          <w:b w:val="0"/>
          <w:i w:val="0"/>
          <w:caps w:val="0"/>
          <w:color w:val="000000"/>
          <w:spacing w:val="0"/>
          <w:w w:val="100"/>
          <w:kern w:val="2"/>
          <w:sz w:val="24"/>
          <w:szCs w:val="24"/>
          <w:lang w:val="zh-CN" w:eastAsia="zh-CN" w:bidi="ar-SA"/>
        </w:rPr>
        <w:t>入库单位</w:t>
      </w:r>
      <w:r>
        <w:rPr>
          <w:rStyle w:val="21"/>
          <w:rFonts w:ascii="宋体" w:hAnsi="宋体"/>
          <w:b w:val="0"/>
          <w:i w:val="0"/>
          <w:caps w:val="0"/>
          <w:color w:val="000000"/>
          <w:spacing w:val="0"/>
          <w:w w:val="100"/>
          <w:kern w:val="2"/>
          <w:sz w:val="24"/>
          <w:szCs w:val="24"/>
          <w:lang w:val="en-US" w:eastAsia="zh-CN" w:bidi="ar-SA"/>
        </w:rPr>
        <w:t>”</w:t>
      </w:r>
      <w:r>
        <w:rPr>
          <w:rStyle w:val="21"/>
          <w:rFonts w:ascii="宋体" w:hAnsi="宋体"/>
          <w:b w:val="0"/>
          <w:i w:val="0"/>
          <w:caps w:val="0"/>
          <w:color w:val="000000"/>
          <w:spacing w:val="0"/>
          <w:w w:val="100"/>
          <w:kern w:val="2"/>
          <w:sz w:val="24"/>
          <w:szCs w:val="24"/>
          <w:lang w:val="zh-CN" w:eastAsia="zh-CN" w:bidi="ar-SA"/>
        </w:rPr>
        <w:t>是指</w:t>
      </w:r>
      <w:r>
        <w:rPr>
          <w:rStyle w:val="21"/>
          <w:rFonts w:hint="eastAsia" w:ascii="宋体" w:hAnsi="宋体" w:cs="宋体"/>
          <w:b/>
          <w:bCs/>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cs="宋体"/>
          <w:b/>
          <w:bCs/>
          <w:i w:val="0"/>
          <w:caps w:val="0"/>
          <w:color w:val="000000"/>
          <w:spacing w:val="0"/>
          <w:w w:val="100"/>
          <w:kern w:val="2"/>
          <w:sz w:val="24"/>
          <w:szCs w:val="24"/>
          <w:lang w:val="en-US" w:eastAsia="zh-CN" w:bidi="ar-SA"/>
        </w:rPr>
        <w:t>（施工类）</w:t>
      </w:r>
      <w:r>
        <w:rPr>
          <w:rStyle w:val="21"/>
          <w:rFonts w:ascii="宋体" w:hAnsi="宋体"/>
          <w:b w:val="0"/>
          <w:i w:val="0"/>
          <w:caps w:val="0"/>
          <w:color w:val="000000"/>
          <w:spacing w:val="0"/>
          <w:w w:val="100"/>
          <w:kern w:val="2"/>
          <w:sz w:val="24"/>
          <w:szCs w:val="24"/>
          <w:lang w:val="zh-CN" w:eastAsia="zh-CN" w:bidi="ar-SA"/>
        </w:rPr>
        <w:t>对应的入库单位。</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1.3“</w:t>
      </w:r>
      <w:r>
        <w:rPr>
          <w:rStyle w:val="21"/>
          <w:rFonts w:ascii="宋体" w:hAnsi="宋体"/>
          <w:b w:val="0"/>
          <w:i w:val="0"/>
          <w:caps w:val="0"/>
          <w:color w:val="000000"/>
          <w:spacing w:val="0"/>
          <w:w w:val="100"/>
          <w:kern w:val="2"/>
          <w:sz w:val="24"/>
          <w:szCs w:val="24"/>
          <w:lang w:val="zh-CN" w:eastAsia="zh-CN" w:bidi="ar-SA"/>
        </w:rPr>
        <w:t>工作日</w:t>
      </w:r>
      <w:r>
        <w:rPr>
          <w:rStyle w:val="21"/>
          <w:rFonts w:ascii="宋体" w:hAnsi="宋体"/>
          <w:b w:val="0"/>
          <w:i w:val="0"/>
          <w:caps w:val="0"/>
          <w:color w:val="000000"/>
          <w:spacing w:val="0"/>
          <w:w w:val="100"/>
          <w:kern w:val="2"/>
          <w:sz w:val="24"/>
          <w:szCs w:val="24"/>
          <w:lang w:val="en-US" w:eastAsia="zh-CN" w:bidi="ar-SA"/>
        </w:rPr>
        <w:t>”</w:t>
      </w:r>
      <w:r>
        <w:rPr>
          <w:rStyle w:val="21"/>
          <w:rFonts w:ascii="宋体" w:hAnsi="宋体"/>
          <w:b w:val="0"/>
          <w:i w:val="0"/>
          <w:caps w:val="0"/>
          <w:color w:val="000000"/>
          <w:spacing w:val="0"/>
          <w:w w:val="100"/>
          <w:kern w:val="2"/>
          <w:sz w:val="24"/>
          <w:szCs w:val="24"/>
          <w:lang w:val="zh-CN" w:eastAsia="zh-CN" w:bidi="ar-SA"/>
        </w:rPr>
        <w:t>是指除公休日和国家法定节假日以外的日历日。</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1.4“</w:t>
      </w:r>
      <w:r>
        <w:rPr>
          <w:rStyle w:val="21"/>
          <w:rFonts w:ascii="宋体" w:hAnsi="宋体"/>
          <w:b w:val="0"/>
          <w:i w:val="0"/>
          <w:caps w:val="0"/>
          <w:color w:val="000000"/>
          <w:spacing w:val="0"/>
          <w:w w:val="100"/>
          <w:kern w:val="2"/>
          <w:sz w:val="24"/>
          <w:szCs w:val="24"/>
          <w:lang w:val="zh-CN" w:eastAsia="zh-CN" w:bidi="ar-SA"/>
        </w:rPr>
        <w:t>第三方</w:t>
      </w:r>
      <w:r>
        <w:rPr>
          <w:rStyle w:val="21"/>
          <w:rFonts w:ascii="宋体" w:hAnsi="宋体"/>
          <w:b w:val="0"/>
          <w:i w:val="0"/>
          <w:caps w:val="0"/>
          <w:color w:val="000000"/>
          <w:spacing w:val="0"/>
          <w:w w:val="100"/>
          <w:kern w:val="2"/>
          <w:sz w:val="24"/>
          <w:szCs w:val="24"/>
          <w:lang w:val="en-US" w:eastAsia="zh-CN" w:bidi="ar-SA"/>
        </w:rPr>
        <w:t>”</w:t>
      </w:r>
      <w:r>
        <w:rPr>
          <w:rStyle w:val="21"/>
          <w:rFonts w:ascii="宋体" w:hAnsi="宋体"/>
          <w:b w:val="0"/>
          <w:i w:val="0"/>
          <w:caps w:val="0"/>
          <w:color w:val="000000"/>
          <w:spacing w:val="0"/>
          <w:w w:val="100"/>
          <w:kern w:val="2"/>
          <w:sz w:val="24"/>
          <w:szCs w:val="24"/>
          <w:lang w:val="zh-CN" w:eastAsia="zh-CN" w:bidi="ar-SA"/>
        </w:rPr>
        <w:t>是指本合同以外的任何中国境内、境外的法人、自然人或其他组织。</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1.5“</w:t>
      </w:r>
      <w:r>
        <w:rPr>
          <w:rStyle w:val="21"/>
          <w:rFonts w:ascii="宋体" w:hAnsi="宋体"/>
          <w:b w:val="0"/>
          <w:i w:val="0"/>
          <w:caps w:val="0"/>
          <w:color w:val="000000"/>
          <w:spacing w:val="0"/>
          <w:w w:val="100"/>
          <w:kern w:val="2"/>
          <w:sz w:val="24"/>
          <w:szCs w:val="24"/>
          <w:lang w:val="zh-CN" w:eastAsia="zh-CN" w:bidi="ar-SA"/>
        </w:rPr>
        <w:t>附件</w:t>
      </w:r>
      <w:r>
        <w:rPr>
          <w:rStyle w:val="21"/>
          <w:rFonts w:ascii="宋体" w:hAnsi="宋体"/>
          <w:b w:val="0"/>
          <w:i w:val="0"/>
          <w:caps w:val="0"/>
          <w:color w:val="000000"/>
          <w:spacing w:val="0"/>
          <w:w w:val="100"/>
          <w:kern w:val="2"/>
          <w:sz w:val="24"/>
          <w:szCs w:val="24"/>
          <w:lang w:val="en-US" w:eastAsia="zh-CN" w:bidi="ar-SA"/>
        </w:rPr>
        <w:t>”</w:t>
      </w:r>
      <w:r>
        <w:rPr>
          <w:rStyle w:val="21"/>
          <w:rFonts w:ascii="宋体" w:hAnsi="宋体"/>
          <w:b w:val="0"/>
          <w:i w:val="0"/>
          <w:caps w:val="0"/>
          <w:color w:val="000000"/>
          <w:spacing w:val="0"/>
          <w:w w:val="100"/>
          <w:kern w:val="2"/>
          <w:sz w:val="24"/>
          <w:szCs w:val="24"/>
          <w:lang w:val="zh-CN" w:eastAsia="zh-CN" w:bidi="ar-SA"/>
        </w:rPr>
        <w:t>是指与本合同的订立、履行有关的，经甲乙双方认可的，对本合同约定的内容进行细化、补充、修改、变更的文件、图纸、音像制品等资料。</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2.</w:t>
      </w:r>
      <w:r>
        <w:rPr>
          <w:rStyle w:val="21"/>
          <w:rFonts w:ascii="宋体" w:hAnsi="宋体" w:cs="宋体"/>
          <w:b/>
          <w:bCs/>
          <w:i w:val="0"/>
          <w:caps w:val="0"/>
          <w:color w:val="000000"/>
          <w:spacing w:val="0"/>
          <w:w w:val="100"/>
          <w:kern w:val="2"/>
          <w:sz w:val="24"/>
          <w:szCs w:val="24"/>
          <w:lang w:val="zh-CN" w:eastAsia="zh-CN" w:bidi="ar-SA"/>
        </w:rPr>
        <w:t>适用范围</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2.1</w:t>
      </w:r>
      <w:r>
        <w:rPr>
          <w:rStyle w:val="21"/>
          <w:rFonts w:ascii="宋体" w:hAnsi="宋体"/>
          <w:b w:val="0"/>
          <w:i w:val="0"/>
          <w:caps w:val="0"/>
          <w:color w:val="000000"/>
          <w:spacing w:val="0"/>
          <w:w w:val="100"/>
          <w:kern w:val="2"/>
          <w:sz w:val="24"/>
          <w:szCs w:val="24"/>
          <w:lang w:val="zh-CN" w:eastAsia="zh-CN" w:bidi="ar-SA"/>
        </w:rPr>
        <w:t>本合同条款仅适用于</w:t>
      </w:r>
      <w:r>
        <w:rPr>
          <w:rStyle w:val="21"/>
          <w:rFonts w:hint="eastAsia" w:ascii="宋体" w:hAnsi="宋体"/>
          <w:b w:val="0"/>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b w:val="0"/>
          <w:i w:val="0"/>
          <w:caps w:val="0"/>
          <w:color w:val="000000"/>
          <w:spacing w:val="0"/>
          <w:w w:val="100"/>
          <w:kern w:val="2"/>
          <w:sz w:val="24"/>
          <w:szCs w:val="24"/>
          <w:lang w:val="en-US" w:eastAsia="zh-CN" w:bidi="ar-SA"/>
        </w:rPr>
        <w:t>（施工类）</w:t>
      </w:r>
      <w:r>
        <w:rPr>
          <w:rStyle w:val="21"/>
          <w:rFonts w:ascii="宋体" w:hAnsi="宋体"/>
          <w:b w:val="0"/>
          <w:i w:val="0"/>
          <w:caps w:val="0"/>
          <w:color w:val="000000"/>
          <w:spacing w:val="0"/>
          <w:w w:val="100"/>
          <w:kern w:val="2"/>
          <w:sz w:val="24"/>
          <w:szCs w:val="24"/>
          <w:lang w:val="zh-CN" w:eastAsia="zh-CN" w:bidi="ar-SA"/>
        </w:rPr>
        <w:t>。</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3.</w:t>
      </w:r>
      <w:r>
        <w:rPr>
          <w:rStyle w:val="21"/>
          <w:rFonts w:ascii="宋体" w:hAnsi="宋体" w:cs="宋体"/>
          <w:b/>
          <w:bCs/>
          <w:i w:val="0"/>
          <w:caps w:val="0"/>
          <w:color w:val="000000"/>
          <w:spacing w:val="0"/>
          <w:w w:val="100"/>
          <w:kern w:val="2"/>
          <w:sz w:val="24"/>
          <w:szCs w:val="24"/>
          <w:lang w:val="zh-CN" w:eastAsia="zh-CN" w:bidi="ar-SA"/>
        </w:rPr>
        <w:t>合同的组成</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3.1</w:t>
      </w:r>
      <w:r>
        <w:rPr>
          <w:rStyle w:val="21"/>
          <w:rFonts w:ascii="宋体" w:hAnsi="宋体"/>
          <w:b w:val="0"/>
          <w:i w:val="0"/>
          <w:caps w:val="0"/>
          <w:color w:val="000000"/>
          <w:spacing w:val="0"/>
          <w:w w:val="100"/>
          <w:kern w:val="2"/>
          <w:sz w:val="24"/>
          <w:szCs w:val="24"/>
          <w:lang w:val="zh-CN" w:eastAsia="zh-CN" w:bidi="ar-SA"/>
        </w:rPr>
        <w:t>本合同的组成部分包括但不限于下列文件：</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3.1.1</w:t>
      </w:r>
      <w:r>
        <w:rPr>
          <w:rStyle w:val="21"/>
          <w:rFonts w:ascii="宋体" w:hAnsi="宋体"/>
          <w:b w:val="0"/>
          <w:i w:val="0"/>
          <w:caps w:val="0"/>
          <w:color w:val="000000"/>
          <w:spacing w:val="0"/>
          <w:w w:val="100"/>
          <w:kern w:val="2"/>
          <w:sz w:val="24"/>
          <w:szCs w:val="24"/>
          <w:lang w:val="zh-CN" w:eastAsia="zh-CN" w:bidi="ar-SA"/>
        </w:rPr>
        <w:t>本合同条款</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3.1.2征集</w:t>
      </w:r>
      <w:r>
        <w:rPr>
          <w:rStyle w:val="21"/>
          <w:rFonts w:ascii="宋体" w:hAnsi="宋体"/>
          <w:b w:val="0"/>
          <w:i w:val="0"/>
          <w:caps w:val="0"/>
          <w:color w:val="000000"/>
          <w:spacing w:val="0"/>
          <w:w w:val="100"/>
          <w:kern w:val="2"/>
          <w:sz w:val="24"/>
          <w:szCs w:val="24"/>
          <w:lang w:val="zh-CN" w:eastAsia="zh-CN" w:bidi="ar-SA"/>
        </w:rPr>
        <w:t>文件及澄清文件</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3.1.3入库资审材料</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3.1.4</w:t>
      </w:r>
      <w:r>
        <w:rPr>
          <w:rStyle w:val="21"/>
          <w:rFonts w:ascii="宋体" w:hAnsi="宋体"/>
          <w:b w:val="0"/>
          <w:i w:val="0"/>
          <w:caps w:val="0"/>
          <w:color w:val="000000"/>
          <w:spacing w:val="0"/>
          <w:w w:val="100"/>
          <w:kern w:val="2"/>
          <w:sz w:val="24"/>
          <w:szCs w:val="24"/>
          <w:lang w:val="zh-CN" w:eastAsia="zh-CN" w:bidi="ar-SA"/>
        </w:rPr>
        <w:t>入库通知书</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3.1.5</w:t>
      </w:r>
      <w:r>
        <w:rPr>
          <w:rStyle w:val="21"/>
          <w:rFonts w:ascii="宋体" w:hAnsi="宋体"/>
          <w:b w:val="0"/>
          <w:i w:val="0"/>
          <w:caps w:val="0"/>
          <w:color w:val="000000"/>
          <w:spacing w:val="0"/>
          <w:w w:val="100"/>
          <w:kern w:val="2"/>
          <w:sz w:val="24"/>
          <w:szCs w:val="24"/>
          <w:lang w:val="zh-CN" w:eastAsia="zh-CN" w:bidi="ar-SA"/>
        </w:rPr>
        <w:t>形成合同的其他有关文件</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3.2</w:t>
      </w:r>
      <w:r>
        <w:rPr>
          <w:rStyle w:val="21"/>
          <w:rFonts w:ascii="宋体" w:hAnsi="宋体"/>
          <w:b w:val="0"/>
          <w:i w:val="0"/>
          <w:caps w:val="0"/>
          <w:color w:val="000000"/>
          <w:spacing w:val="0"/>
          <w:w w:val="100"/>
          <w:kern w:val="2"/>
          <w:sz w:val="24"/>
          <w:szCs w:val="24"/>
          <w:lang w:val="zh-CN" w:eastAsia="zh-CN" w:bidi="ar-SA"/>
        </w:rPr>
        <w:t>上述文件互为补充和解释，如有不清或相互矛盾之处，在对于采购方更为有利的前提下，以签署时间在后的为准，但甲、乙双方有特别约定的除外。</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4.</w:t>
      </w:r>
      <w:r>
        <w:rPr>
          <w:rStyle w:val="21"/>
          <w:rFonts w:ascii="宋体" w:hAnsi="宋体" w:cs="宋体"/>
          <w:b/>
          <w:bCs/>
          <w:i w:val="0"/>
          <w:caps w:val="0"/>
          <w:color w:val="000000"/>
          <w:spacing w:val="0"/>
          <w:w w:val="100"/>
          <w:kern w:val="2"/>
          <w:sz w:val="24"/>
          <w:szCs w:val="24"/>
          <w:lang w:val="zh-CN" w:eastAsia="zh-CN" w:bidi="ar-SA"/>
        </w:rPr>
        <w:t>协议承诺</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4.1</w:t>
      </w:r>
      <w:r>
        <w:rPr>
          <w:rStyle w:val="21"/>
          <w:rFonts w:ascii="宋体" w:hAnsi="宋体"/>
          <w:b w:val="0"/>
          <w:i w:val="0"/>
          <w:caps w:val="0"/>
          <w:color w:val="000000"/>
          <w:spacing w:val="0"/>
          <w:w w:val="100"/>
          <w:kern w:val="2"/>
          <w:sz w:val="24"/>
          <w:szCs w:val="24"/>
          <w:lang w:val="zh-CN" w:eastAsia="zh-CN" w:bidi="ar-SA"/>
        </w:rPr>
        <w:t>甲方确定乙方为合同期内</w:t>
      </w:r>
      <w:r>
        <w:rPr>
          <w:rStyle w:val="21"/>
          <w:rFonts w:hint="eastAsia" w:ascii="宋体" w:hAnsi="宋体" w:cs="宋体"/>
          <w:b/>
          <w:bCs/>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cs="宋体"/>
          <w:b/>
          <w:bCs/>
          <w:i w:val="0"/>
          <w:caps w:val="0"/>
          <w:color w:val="000000"/>
          <w:spacing w:val="0"/>
          <w:w w:val="100"/>
          <w:kern w:val="2"/>
          <w:sz w:val="24"/>
          <w:szCs w:val="24"/>
          <w:lang w:val="en-US" w:eastAsia="zh-CN" w:bidi="ar-SA"/>
        </w:rPr>
        <w:t>（施工类）</w:t>
      </w:r>
      <w:r>
        <w:rPr>
          <w:rStyle w:val="21"/>
          <w:rFonts w:ascii="宋体" w:hAnsi="宋体"/>
          <w:b w:val="0"/>
          <w:i w:val="0"/>
          <w:caps w:val="0"/>
          <w:color w:val="000000"/>
          <w:spacing w:val="0"/>
          <w:w w:val="100"/>
          <w:kern w:val="2"/>
          <w:sz w:val="24"/>
          <w:szCs w:val="24"/>
          <w:lang w:val="zh-CN" w:eastAsia="zh-CN" w:bidi="ar-SA"/>
        </w:rPr>
        <w:t>。乙方</w:t>
      </w:r>
      <w:r>
        <w:rPr>
          <w:rStyle w:val="21"/>
          <w:rFonts w:ascii="宋体" w:hAnsi="宋体"/>
          <w:b w:val="0"/>
          <w:i w:val="0"/>
          <w:caps w:val="0"/>
          <w:color w:val="000000"/>
          <w:spacing w:val="0"/>
          <w:w w:val="100"/>
          <w:kern w:val="2"/>
          <w:sz w:val="24"/>
          <w:szCs w:val="24"/>
          <w:lang w:val="en-US" w:eastAsia="zh-CN" w:bidi="ar-SA"/>
        </w:rPr>
        <w:t>通过甲方相应规章制度中的</w:t>
      </w:r>
      <w:r>
        <w:rPr>
          <w:rStyle w:val="21"/>
          <w:rFonts w:ascii="宋体" w:hAnsi="宋体"/>
          <w:b w:val="0"/>
          <w:i w:val="0"/>
          <w:caps w:val="0"/>
          <w:color w:val="000000"/>
          <w:spacing w:val="0"/>
          <w:w w:val="100"/>
          <w:kern w:val="2"/>
          <w:sz w:val="24"/>
          <w:szCs w:val="24"/>
          <w:lang w:val="zh-CN" w:eastAsia="zh-CN" w:bidi="ar-SA"/>
        </w:rPr>
        <w:t>方式</w:t>
      </w:r>
      <w:r>
        <w:rPr>
          <w:rStyle w:val="21"/>
          <w:rFonts w:ascii="宋体" w:hAnsi="宋体"/>
          <w:b w:val="0"/>
          <w:i w:val="0"/>
          <w:caps w:val="0"/>
          <w:color w:val="000000"/>
          <w:spacing w:val="0"/>
          <w:w w:val="100"/>
          <w:kern w:val="2"/>
          <w:sz w:val="24"/>
          <w:szCs w:val="24"/>
          <w:lang w:val="en-US" w:eastAsia="zh-CN" w:bidi="ar-SA"/>
        </w:rPr>
        <w:t>确定</w:t>
      </w:r>
      <w:r>
        <w:rPr>
          <w:rStyle w:val="21"/>
          <w:rFonts w:ascii="宋体" w:hAnsi="宋体"/>
          <w:b w:val="0"/>
          <w:i w:val="0"/>
          <w:caps w:val="0"/>
          <w:color w:val="000000"/>
          <w:spacing w:val="0"/>
          <w:w w:val="100"/>
          <w:kern w:val="2"/>
          <w:sz w:val="24"/>
          <w:szCs w:val="24"/>
          <w:lang w:val="zh-CN" w:eastAsia="zh-CN" w:bidi="ar-SA"/>
        </w:rPr>
        <w:t>承接</w:t>
      </w:r>
      <w:r>
        <w:rPr>
          <w:rStyle w:val="21"/>
          <w:rFonts w:hint="eastAsia" w:ascii="宋体" w:hAnsi="宋体" w:cs="宋体"/>
          <w:b/>
          <w:bCs/>
          <w:i w:val="0"/>
          <w:caps w:val="0"/>
          <w:color w:val="000000"/>
          <w:spacing w:val="0"/>
          <w:w w:val="100"/>
          <w:kern w:val="2"/>
          <w:sz w:val="24"/>
          <w:szCs w:val="24"/>
          <w:lang w:val="en-US" w:eastAsia="zh-CN" w:bidi="ar-SA"/>
        </w:rPr>
        <w:t>肥西县乡村振兴投资集团有限公司</w:t>
      </w:r>
      <w:r>
        <w:rPr>
          <w:rStyle w:val="21"/>
          <w:rFonts w:ascii="宋体" w:hAnsi="宋体"/>
          <w:b w:val="0"/>
          <w:i w:val="0"/>
          <w:caps w:val="0"/>
          <w:color w:val="000000"/>
          <w:spacing w:val="0"/>
          <w:w w:val="100"/>
          <w:kern w:val="2"/>
          <w:sz w:val="24"/>
          <w:szCs w:val="24"/>
          <w:lang w:val="zh-CN" w:eastAsia="zh-CN" w:bidi="ar-SA"/>
        </w:rPr>
        <w:t>的</w:t>
      </w:r>
      <w:r>
        <w:rPr>
          <w:rStyle w:val="21"/>
          <w:rFonts w:ascii="宋体" w:hAnsi="宋体"/>
          <w:b w:val="0"/>
          <w:i w:val="0"/>
          <w:caps w:val="0"/>
          <w:color w:val="000000"/>
          <w:spacing w:val="0"/>
          <w:w w:val="100"/>
          <w:kern w:val="2"/>
          <w:sz w:val="24"/>
          <w:szCs w:val="18"/>
          <w:lang w:val="en-US" w:eastAsia="zh-CN" w:bidi="ar-SA"/>
        </w:rPr>
        <w:t>限额以下小额工程项目</w:t>
      </w:r>
      <w:r>
        <w:rPr>
          <w:rStyle w:val="21"/>
          <w:rFonts w:ascii="宋体" w:hAnsi="宋体"/>
          <w:b w:val="0"/>
          <w:i w:val="0"/>
          <w:caps w:val="0"/>
          <w:color w:val="000000"/>
          <w:spacing w:val="0"/>
          <w:w w:val="100"/>
          <w:kern w:val="2"/>
          <w:sz w:val="24"/>
          <w:szCs w:val="24"/>
          <w:lang w:val="zh-CN" w:eastAsia="zh-CN" w:bidi="ar-SA"/>
        </w:rPr>
        <w:t>。</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4.2乙方应按文件承诺为用户提供工程建设服务。</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4.2.1乙方应保证施工质量合格。</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4.2.2具体项目工程中，乙方必须组建满足工程项目及</w:t>
      </w:r>
      <w:r>
        <w:rPr>
          <w:rStyle w:val="21"/>
          <w:rFonts w:ascii="宋体" w:hAnsi="宋体"/>
          <w:b w:val="0"/>
          <w:i w:val="0"/>
          <w:caps w:val="0"/>
          <w:color w:val="000000"/>
          <w:spacing w:val="0"/>
          <w:w w:val="100"/>
          <w:kern w:val="2"/>
          <w:sz w:val="24"/>
          <w:szCs w:val="24"/>
          <w:lang w:val="zh-CN" w:eastAsia="zh-CN" w:bidi="ar-SA"/>
        </w:rPr>
        <w:t>甲方</w:t>
      </w:r>
      <w:r>
        <w:rPr>
          <w:rStyle w:val="21"/>
          <w:rFonts w:ascii="宋体" w:hAnsi="宋体"/>
          <w:b w:val="0"/>
          <w:i w:val="0"/>
          <w:caps w:val="0"/>
          <w:color w:val="000000"/>
          <w:spacing w:val="0"/>
          <w:w w:val="100"/>
          <w:kern w:val="2"/>
          <w:sz w:val="24"/>
          <w:szCs w:val="24"/>
          <w:lang w:val="en-US" w:eastAsia="zh-CN" w:bidi="ar-SA"/>
        </w:rPr>
        <w:t>需求的项目机构。</w:t>
      </w:r>
    </w:p>
    <w:p>
      <w:pPr>
        <w:snapToGrid w:val="0"/>
        <w:spacing w:before="0" w:beforeAutospacing="0" w:after="0" w:afterAutospacing="0" w:line="460" w:lineRule="exact"/>
        <w:ind w:firstLine="482"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cs="宋体"/>
          <w:b/>
          <w:bCs/>
          <w:i w:val="0"/>
          <w:caps w:val="0"/>
          <w:color w:val="000000"/>
          <w:spacing w:val="0"/>
          <w:w w:val="100"/>
          <w:kern w:val="2"/>
          <w:sz w:val="24"/>
          <w:szCs w:val="24"/>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4.3</w:t>
      </w:r>
      <w:r>
        <w:rPr>
          <w:rStyle w:val="21"/>
          <w:rFonts w:ascii="宋体" w:hAnsi="宋体"/>
          <w:b w:val="0"/>
          <w:i w:val="0"/>
          <w:caps w:val="0"/>
          <w:color w:val="000000"/>
          <w:spacing w:val="0"/>
          <w:w w:val="100"/>
          <w:kern w:val="2"/>
          <w:sz w:val="24"/>
          <w:szCs w:val="24"/>
          <w:lang w:val="zh-CN" w:eastAsia="zh-CN" w:bidi="ar-SA"/>
        </w:rPr>
        <w:t>乙方按本合同向甲方提供施工服务时应与甲方签订施工合同，确定施工内容、人员安排、服务期、价格等。施工取费标准应按国家有关规定以及乙方在入库资审材料中的承诺执行。如乙方在承接具体施工合同中的承诺优于乙</w:t>
      </w:r>
      <w:r>
        <w:rPr>
          <w:rStyle w:val="21"/>
          <w:rFonts w:ascii="宋体" w:hAnsi="宋体"/>
          <w:b w:val="0"/>
          <w:i w:val="0"/>
          <w:caps w:val="0"/>
          <w:color w:val="000000"/>
          <w:spacing w:val="0"/>
          <w:w w:val="100"/>
          <w:kern w:val="2"/>
          <w:sz w:val="24"/>
          <w:szCs w:val="24"/>
          <w:lang w:val="en-US" w:eastAsia="zh-CN" w:bidi="ar-SA"/>
        </w:rPr>
        <w:t>方入库资审材料中</w:t>
      </w:r>
      <w:r>
        <w:rPr>
          <w:rStyle w:val="21"/>
          <w:rFonts w:ascii="宋体" w:hAnsi="宋体"/>
          <w:b w:val="0"/>
          <w:i w:val="0"/>
          <w:caps w:val="0"/>
          <w:color w:val="000000"/>
          <w:spacing w:val="0"/>
          <w:w w:val="100"/>
          <w:kern w:val="2"/>
          <w:sz w:val="24"/>
          <w:szCs w:val="24"/>
          <w:lang w:val="zh-CN" w:eastAsia="zh-CN" w:bidi="ar-SA"/>
        </w:rPr>
        <w:t>的承诺</w:t>
      </w:r>
      <w:r>
        <w:rPr>
          <w:rStyle w:val="21"/>
          <w:rFonts w:ascii="宋体" w:hAnsi="宋体"/>
          <w:b w:val="0"/>
          <w:i w:val="0"/>
          <w:caps w:val="0"/>
          <w:color w:val="000000"/>
          <w:spacing w:val="0"/>
          <w:w w:val="100"/>
          <w:kern w:val="2"/>
          <w:sz w:val="24"/>
          <w:szCs w:val="24"/>
          <w:lang w:val="en-US" w:eastAsia="zh-CN" w:bidi="ar-SA"/>
        </w:rPr>
        <w:t>，以施工合同为准。</w:t>
      </w:r>
    </w:p>
    <w:p>
      <w:pPr>
        <w:snapToGrid w:val="0"/>
        <w:spacing w:before="0" w:beforeAutospacing="0" w:after="0" w:afterAutospacing="0" w:line="360" w:lineRule="auto"/>
        <w:ind w:firstLine="600"/>
        <w:jc w:val="both"/>
        <w:textAlignment w:val="baseline"/>
        <w:rPr>
          <w:rStyle w:val="21"/>
          <w:rFonts w:ascii="宋体" w:hAnsi="宋体"/>
          <w:b/>
          <w:i w:val="0"/>
          <w:caps w:val="0"/>
          <w:color w:val="000000"/>
          <w:spacing w:val="0"/>
          <w:w w:val="100"/>
          <w:kern w:val="2"/>
          <w:sz w:val="24"/>
          <w:szCs w:val="24"/>
          <w:lang w:val="en-US" w:eastAsia="zh-CN" w:bidi="ar-SA"/>
        </w:rPr>
      </w:pPr>
      <w:r>
        <w:rPr>
          <w:rStyle w:val="21"/>
          <w:rFonts w:ascii="宋体" w:hAnsi="宋体"/>
          <w:b/>
          <w:i w:val="0"/>
          <w:caps w:val="0"/>
          <w:color w:val="000000"/>
          <w:spacing w:val="0"/>
          <w:w w:val="100"/>
          <w:kern w:val="2"/>
          <w:sz w:val="24"/>
          <w:szCs w:val="24"/>
          <w:lang w:val="en-US" w:eastAsia="zh-CN" w:bidi="ar-SA"/>
        </w:rPr>
        <w:t>4.4按照甲方相关规章制度从</w:t>
      </w:r>
      <w:r>
        <w:rPr>
          <w:rStyle w:val="21"/>
          <w:rFonts w:hint="eastAsia" w:ascii="宋体" w:hAnsi="宋体"/>
          <w:b/>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b/>
          <w:i w:val="0"/>
          <w:caps w:val="0"/>
          <w:color w:val="000000"/>
          <w:spacing w:val="0"/>
          <w:w w:val="100"/>
          <w:kern w:val="2"/>
          <w:sz w:val="24"/>
          <w:szCs w:val="24"/>
          <w:lang w:val="en-US" w:eastAsia="zh-CN" w:bidi="ar-SA"/>
        </w:rPr>
        <w:t>（施工类）中摇号确定项目中签人。</w:t>
      </w:r>
    </w:p>
    <w:p>
      <w:pPr>
        <w:snapToGrid w:val="0"/>
        <w:spacing w:before="0" w:beforeAutospacing="0" w:after="0" w:afterAutospacing="0" w:line="360" w:lineRule="auto"/>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 xml:space="preserve">     4.5项目中签人不得无故放弃中签资格。</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zh-CN" w:eastAsia="zh-CN" w:bidi="ar-SA"/>
        </w:rPr>
      </w:pPr>
      <w:r>
        <w:rPr>
          <w:rStyle w:val="21"/>
          <w:rFonts w:ascii="宋体" w:hAnsi="宋体"/>
          <w:b w:val="0"/>
          <w:i w:val="0"/>
          <w:caps w:val="0"/>
          <w:color w:val="000000"/>
          <w:spacing w:val="0"/>
          <w:w w:val="100"/>
          <w:kern w:val="2"/>
          <w:sz w:val="24"/>
          <w:szCs w:val="24"/>
          <w:lang w:val="en-US" w:eastAsia="zh-CN" w:bidi="ar-SA"/>
        </w:rPr>
        <w:t>4.5.1</w:t>
      </w:r>
      <w:r>
        <w:rPr>
          <w:rStyle w:val="21"/>
          <w:rFonts w:ascii="宋体" w:hAnsi="宋体"/>
          <w:b w:val="0"/>
          <w:i w:val="0"/>
          <w:caps w:val="0"/>
          <w:color w:val="000000"/>
          <w:spacing w:val="0"/>
          <w:w w:val="100"/>
          <w:kern w:val="2"/>
          <w:sz w:val="24"/>
          <w:szCs w:val="24"/>
          <w:lang w:val="zh-CN" w:eastAsia="zh-CN" w:bidi="ar-SA"/>
        </w:rPr>
        <w:t>乙方应根据甲方的施工及现场管理的要求，经甲方确认后，与甲方签订《施工合同》。</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4.5.2</w:t>
      </w:r>
      <w:r>
        <w:rPr>
          <w:rStyle w:val="21"/>
          <w:rFonts w:ascii="宋体" w:hAnsi="宋体"/>
          <w:b w:val="0"/>
          <w:i w:val="0"/>
          <w:caps w:val="0"/>
          <w:color w:val="000000"/>
          <w:spacing w:val="0"/>
          <w:w w:val="100"/>
          <w:kern w:val="2"/>
          <w:sz w:val="24"/>
          <w:szCs w:val="24"/>
          <w:lang w:val="zh-CN" w:eastAsia="zh-CN" w:bidi="ar-SA"/>
        </w:rPr>
        <w:t>乙方</w:t>
      </w:r>
      <w:r>
        <w:rPr>
          <w:rStyle w:val="21"/>
          <w:rFonts w:ascii="宋体" w:hAnsi="宋体"/>
          <w:b w:val="0"/>
          <w:i w:val="0"/>
          <w:caps w:val="0"/>
          <w:color w:val="000000"/>
          <w:spacing w:val="0"/>
          <w:w w:val="100"/>
          <w:kern w:val="2"/>
          <w:sz w:val="24"/>
          <w:szCs w:val="24"/>
          <w:lang w:val="en-US" w:eastAsia="zh-CN" w:bidi="ar-SA"/>
        </w:rPr>
        <w:t>应在入库通知书发出之日起十个日历天内与甲方签订合同。</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zh-CN" w:eastAsia="zh-CN" w:bidi="ar-SA"/>
        </w:rPr>
      </w:pPr>
      <w:r>
        <w:rPr>
          <w:rStyle w:val="21"/>
          <w:rFonts w:ascii="宋体" w:hAnsi="宋体"/>
          <w:b w:val="0"/>
          <w:i w:val="0"/>
          <w:caps w:val="0"/>
          <w:color w:val="000000"/>
          <w:spacing w:val="0"/>
          <w:w w:val="100"/>
          <w:kern w:val="2"/>
          <w:sz w:val="24"/>
          <w:szCs w:val="24"/>
          <w:lang w:val="en-US" w:eastAsia="zh-CN" w:bidi="ar-SA"/>
        </w:rPr>
        <w:t>4.5.3</w:t>
      </w:r>
      <w:r>
        <w:rPr>
          <w:rStyle w:val="21"/>
          <w:rFonts w:ascii="宋体" w:hAnsi="宋体"/>
          <w:b w:val="0"/>
          <w:i w:val="0"/>
          <w:caps w:val="0"/>
          <w:color w:val="000000"/>
          <w:spacing w:val="0"/>
          <w:w w:val="100"/>
          <w:kern w:val="2"/>
          <w:sz w:val="24"/>
          <w:szCs w:val="24"/>
          <w:lang w:val="zh-CN" w:eastAsia="zh-CN" w:bidi="ar-SA"/>
        </w:rPr>
        <w:t>乙方根据《施工合同》规定开展施工业务。</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2"/>
          <w:sz w:val="24"/>
          <w:szCs w:val="24"/>
          <w:lang w:val="zh-CN" w:eastAsia="zh-CN" w:bidi="ar-SA"/>
        </w:rPr>
      </w:pPr>
      <w:r>
        <w:rPr>
          <w:rStyle w:val="21"/>
          <w:rFonts w:ascii="宋体" w:hAnsi="宋体"/>
          <w:b w:val="0"/>
          <w:i w:val="0"/>
          <w:caps w:val="0"/>
          <w:color w:val="000000"/>
          <w:spacing w:val="0"/>
          <w:w w:val="100"/>
          <w:kern w:val="2"/>
          <w:sz w:val="24"/>
          <w:szCs w:val="24"/>
          <w:lang w:val="zh-CN" w:eastAsia="zh-CN" w:bidi="ar-SA"/>
        </w:rPr>
        <w:t>4.5.4施工费用结算方式。乙方根据与甲方签订《施工合同》与甲方结算施工费用，并以乙方自己的名义直接为甲方开具合法的发票且加盖乙方的公章。优惠费率作为合同签订及结算的依据。</w:t>
      </w:r>
    </w:p>
    <w:p>
      <w:pPr>
        <w:snapToGrid w:val="0"/>
        <w:spacing w:before="0" w:beforeAutospacing="0" w:after="0" w:afterAutospacing="0" w:line="460" w:lineRule="exact"/>
        <w:jc w:val="both"/>
        <w:textAlignment w:val="baseline"/>
        <w:rPr>
          <w:rStyle w:val="21"/>
          <w:rFonts w:ascii="宋体" w:hAnsi="宋体"/>
          <w:b w:val="0"/>
          <w:i w:val="0"/>
          <w:caps w:val="0"/>
          <w:color w:val="000000"/>
          <w:spacing w:val="0"/>
          <w:w w:val="100"/>
          <w:kern w:val="2"/>
          <w:sz w:val="24"/>
          <w:szCs w:val="24"/>
          <w:lang w:val="zh-CN" w:eastAsia="zh-CN" w:bidi="ar-SA"/>
        </w:rPr>
      </w:pP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zh-CN" w:eastAsia="zh-CN" w:bidi="ar-SA"/>
        </w:rPr>
      </w:pPr>
      <w:r>
        <w:rPr>
          <w:rStyle w:val="21"/>
          <w:rFonts w:ascii="宋体" w:hAnsi="宋体"/>
          <w:b w:val="0"/>
          <w:i w:val="0"/>
          <w:caps w:val="0"/>
          <w:color w:val="000000"/>
          <w:spacing w:val="0"/>
          <w:w w:val="100"/>
          <w:kern w:val="2"/>
          <w:sz w:val="24"/>
          <w:szCs w:val="24"/>
          <w:lang w:val="zh-CN" w:eastAsia="zh-CN" w:bidi="ar-SA"/>
        </w:rPr>
        <w:t>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top"/>
          </w:tcPr>
          <w:p>
            <w:pPr>
              <w:spacing w:line="360" w:lineRule="auto"/>
              <w:jc w:val="center"/>
              <w:rPr>
                <w:rFonts w:hint="eastAsia" w:ascii="宋体" w:hAnsi="宋体" w:cs="宋体"/>
                <w:sz w:val="24"/>
                <w:szCs w:val="18"/>
              </w:rPr>
            </w:pPr>
            <w:r>
              <w:rPr>
                <w:rFonts w:hint="eastAsia" w:ascii="宋体" w:hAnsi="宋体" w:cs="宋体"/>
                <w:sz w:val="24"/>
                <w:szCs w:val="18"/>
              </w:rPr>
              <w:t>专业</w:t>
            </w:r>
          </w:p>
        </w:tc>
        <w:tc>
          <w:tcPr>
            <w:tcW w:w="6119" w:type="dxa"/>
            <w:noWrap w:val="0"/>
            <w:vAlign w:val="top"/>
          </w:tcPr>
          <w:p>
            <w:pPr>
              <w:spacing w:line="360" w:lineRule="auto"/>
              <w:jc w:val="center"/>
              <w:rPr>
                <w:rFonts w:hint="eastAsia" w:ascii="宋体" w:hAnsi="宋体" w:cs="宋体"/>
                <w:sz w:val="24"/>
                <w:szCs w:val="18"/>
              </w:rPr>
            </w:pPr>
            <w:r>
              <w:rPr>
                <w:rFonts w:hint="eastAsia" w:ascii="宋体" w:hAnsi="宋体" w:cs="宋体"/>
                <w:sz w:val="24"/>
                <w:szCs w:val="18"/>
              </w:rPr>
              <w:t>优惠费率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center"/>
          </w:tcPr>
          <w:p>
            <w:pPr>
              <w:spacing w:line="360" w:lineRule="auto"/>
              <w:jc w:val="center"/>
              <w:rPr>
                <w:rFonts w:hint="eastAsia" w:ascii="宋体" w:hAnsi="宋体" w:cs="宋体"/>
                <w:sz w:val="24"/>
                <w:szCs w:val="18"/>
              </w:rPr>
            </w:pPr>
            <w:r>
              <w:rPr>
                <w:rFonts w:hint="eastAsia" w:ascii="宋体" w:hAnsi="宋体" w:cs="宋体"/>
                <w:sz w:val="24"/>
                <w:szCs w:val="18"/>
              </w:rPr>
              <w:t>建筑工程</w:t>
            </w:r>
          </w:p>
        </w:tc>
        <w:tc>
          <w:tcPr>
            <w:tcW w:w="6119" w:type="dxa"/>
            <w:noWrap w:val="0"/>
            <w:vAlign w:val="center"/>
          </w:tcPr>
          <w:p>
            <w:pPr>
              <w:spacing w:line="360" w:lineRule="auto"/>
              <w:jc w:val="left"/>
              <w:rPr>
                <w:rFonts w:hint="eastAsia" w:ascii="宋体" w:hAnsi="宋体" w:cs="宋体"/>
                <w:sz w:val="24"/>
                <w:szCs w:val="18"/>
              </w:rPr>
            </w:pPr>
            <w:r>
              <w:rPr>
                <w:rFonts w:hint="eastAsia" w:ascii="宋体" w:hAnsi="宋体" w:cs="宋体"/>
                <w:sz w:val="24"/>
                <w:szCs w:val="18"/>
              </w:rPr>
              <w:t>预算金额（控制价）在60万元(含）以下的项目优惠</w:t>
            </w:r>
            <w:r>
              <w:rPr>
                <w:rFonts w:hint="eastAsia" w:ascii="宋体" w:hAnsi="宋体" w:cs="宋体"/>
                <w:sz w:val="24"/>
                <w:szCs w:val="18"/>
                <w:lang w:val="en-US" w:eastAsia="zh-CN"/>
              </w:rPr>
              <w:t>10</w:t>
            </w:r>
            <w:r>
              <w:rPr>
                <w:rFonts w:hint="eastAsia" w:ascii="宋体" w:hAnsi="宋体" w:cs="宋体"/>
                <w:sz w:val="24"/>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noWrap w:val="0"/>
            <w:vAlign w:val="center"/>
          </w:tcPr>
          <w:p>
            <w:pPr>
              <w:spacing w:line="360" w:lineRule="auto"/>
              <w:jc w:val="center"/>
              <w:rPr>
                <w:rFonts w:hint="eastAsia" w:ascii="宋体" w:hAnsi="宋体" w:cs="宋体"/>
                <w:sz w:val="24"/>
                <w:szCs w:val="18"/>
              </w:rPr>
            </w:pPr>
            <w:r>
              <w:rPr>
                <w:rFonts w:hint="eastAsia" w:ascii="宋体" w:hAnsi="宋体" w:cs="宋体"/>
                <w:sz w:val="24"/>
                <w:szCs w:val="18"/>
              </w:rPr>
              <w:t>市政公用工程</w:t>
            </w:r>
          </w:p>
        </w:tc>
        <w:tc>
          <w:tcPr>
            <w:tcW w:w="6119" w:type="dxa"/>
            <w:noWrap w:val="0"/>
            <w:vAlign w:val="center"/>
          </w:tcPr>
          <w:p>
            <w:pPr>
              <w:spacing w:line="360" w:lineRule="auto"/>
              <w:jc w:val="left"/>
              <w:rPr>
                <w:rFonts w:hint="eastAsia" w:ascii="宋体" w:hAnsi="宋体" w:cs="宋体"/>
                <w:sz w:val="24"/>
                <w:szCs w:val="18"/>
              </w:rPr>
            </w:pPr>
            <w:r>
              <w:rPr>
                <w:rFonts w:hint="eastAsia" w:ascii="宋体" w:hAnsi="宋体" w:cs="宋体"/>
                <w:sz w:val="24"/>
                <w:szCs w:val="18"/>
              </w:rPr>
              <w:t>预算金额（控制价）在60万元(含）以下的项目优惠</w:t>
            </w:r>
            <w:r>
              <w:rPr>
                <w:rFonts w:ascii="宋体" w:hAnsi="宋体" w:cs="宋体"/>
                <w:sz w:val="24"/>
                <w:szCs w:val="18"/>
              </w:rPr>
              <w:t>10</w:t>
            </w:r>
            <w:r>
              <w:rPr>
                <w:rFonts w:hint="eastAsia" w:ascii="宋体" w:hAnsi="宋体" w:cs="宋体"/>
                <w:sz w:val="24"/>
                <w:szCs w:val="18"/>
              </w:rPr>
              <w:t>%；</w:t>
            </w:r>
          </w:p>
        </w:tc>
      </w:tr>
    </w:tbl>
    <w:p>
      <w:pPr>
        <w:snapToGrid w:val="0"/>
        <w:spacing w:before="0" w:beforeAutospacing="0" w:after="0" w:afterAutospacing="0" w:line="360" w:lineRule="auto"/>
        <w:jc w:val="both"/>
        <w:textAlignment w:val="baseline"/>
        <w:rPr>
          <w:rStyle w:val="21"/>
          <w:rFonts w:ascii="宋体" w:hAnsi="宋体" w:cs="宋体"/>
          <w:b w:val="0"/>
          <w:bCs/>
          <w:i w:val="0"/>
          <w:caps w:val="0"/>
          <w:color w:val="000000"/>
          <w:spacing w:val="0"/>
          <w:w w:val="100"/>
          <w:kern w:val="2"/>
          <w:sz w:val="24"/>
          <w:szCs w:val="24"/>
          <w:lang w:val="en-US" w:eastAsia="zh-CN" w:bidi="ar-SA"/>
        </w:rPr>
      </w:pP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4.6</w:t>
      </w:r>
      <w:r>
        <w:rPr>
          <w:rStyle w:val="21"/>
          <w:rFonts w:ascii="宋体" w:hAnsi="宋体"/>
          <w:b w:val="0"/>
          <w:i w:val="0"/>
          <w:caps w:val="0"/>
          <w:color w:val="000000"/>
          <w:spacing w:val="0"/>
          <w:w w:val="100"/>
          <w:kern w:val="2"/>
          <w:sz w:val="24"/>
          <w:szCs w:val="24"/>
          <w:lang w:val="zh-CN" w:eastAsia="zh-CN" w:bidi="ar-SA"/>
        </w:rPr>
        <w:t>甲方的权利和义务。</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4.6.1</w:t>
      </w:r>
      <w:r>
        <w:rPr>
          <w:rStyle w:val="21"/>
          <w:rFonts w:ascii="宋体" w:hAnsi="宋体"/>
          <w:b w:val="0"/>
          <w:i w:val="0"/>
          <w:caps w:val="0"/>
          <w:color w:val="000000"/>
          <w:spacing w:val="0"/>
          <w:w w:val="100"/>
          <w:kern w:val="2"/>
          <w:sz w:val="24"/>
          <w:szCs w:val="24"/>
          <w:lang w:val="zh-CN" w:eastAsia="zh-CN" w:bidi="ar-SA"/>
        </w:rPr>
        <w:t>甲方的权利</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4.6.1.1</w:t>
      </w:r>
      <w:r>
        <w:rPr>
          <w:rStyle w:val="21"/>
          <w:rFonts w:ascii="宋体" w:hAnsi="宋体"/>
          <w:b w:val="0"/>
          <w:i w:val="0"/>
          <w:caps w:val="0"/>
          <w:color w:val="000000"/>
          <w:spacing w:val="0"/>
          <w:w w:val="100"/>
          <w:kern w:val="2"/>
          <w:sz w:val="24"/>
          <w:szCs w:val="24"/>
          <w:lang w:val="zh-CN" w:eastAsia="zh-CN" w:bidi="ar-SA"/>
        </w:rPr>
        <w:t>根据乙方入库资审材料中有关内容，有权对乙方的施工情况进行检查。</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4.6.1.2</w:t>
      </w:r>
      <w:r>
        <w:rPr>
          <w:rStyle w:val="21"/>
          <w:rFonts w:ascii="宋体" w:hAnsi="宋体"/>
          <w:b w:val="0"/>
          <w:i w:val="0"/>
          <w:caps w:val="0"/>
          <w:color w:val="000000"/>
          <w:spacing w:val="0"/>
          <w:w w:val="100"/>
          <w:kern w:val="2"/>
          <w:sz w:val="24"/>
          <w:szCs w:val="24"/>
          <w:lang w:val="zh-CN" w:eastAsia="zh-CN" w:bidi="ar-SA"/>
        </w:rPr>
        <w:t>有权对施工质量进行监督和检查，对所发现的问题进行调查和处理。</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4.6.1.3</w:t>
      </w:r>
      <w:r>
        <w:rPr>
          <w:rStyle w:val="21"/>
          <w:rFonts w:ascii="宋体" w:hAnsi="宋体"/>
          <w:b w:val="0"/>
          <w:i w:val="0"/>
          <w:caps w:val="0"/>
          <w:color w:val="000000"/>
          <w:spacing w:val="0"/>
          <w:w w:val="100"/>
          <w:kern w:val="2"/>
          <w:sz w:val="24"/>
          <w:szCs w:val="24"/>
          <w:lang w:val="zh-CN" w:eastAsia="zh-CN" w:bidi="ar-SA"/>
        </w:rPr>
        <w:t>因乙方违反合同规定给甲方造成损失时，及因乙方施工质量问题引起甲方给第三方造成损害，甲方有权直接要求乙方赔偿全部及任何相关的经济损失，乙方承诺将不予推卸地、及时地、直接地承担全部及任何相关的损失的赔偿责任，包括第三方的相关的全部及任何损失的赔偿责任。</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4.6.1.4</w:t>
      </w:r>
      <w:r>
        <w:rPr>
          <w:rStyle w:val="21"/>
          <w:rFonts w:ascii="宋体" w:hAnsi="宋体" w:cs="宋体"/>
          <w:b/>
          <w:bCs/>
          <w:i w:val="0"/>
          <w:caps w:val="0"/>
          <w:color w:val="000000"/>
          <w:spacing w:val="0"/>
          <w:w w:val="100"/>
          <w:kern w:val="2"/>
          <w:sz w:val="24"/>
          <w:szCs w:val="24"/>
          <w:lang w:val="en-US" w:eastAsia="zh-CN" w:bidi="ar-SA"/>
        </w:rPr>
        <w:t>甲方有权对项目库进行动态调整（补充或减少入库单位数量）。</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 乙方的权利和义务</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4.7.1乙方的权利</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4.7.1.1依约收取施工费用。</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4.7.1.2乙方有权拒绝甲方提出的除施工、乙方承诺及合同约定以外的其它要求。</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4.7.1.3乙方有权对甲方在施工过程中的不正当要求和违规行为进行投诉。</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4.7.1.4对有充分理由和证据确信其施工经费未落实或施工经费不足的工程项目，有权拒绝承接，但应将有关情况详细书面记录以备查，作为乙方针对可能发生的相关违约指控的抗辩依据。</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4.7.2乙方的义务</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4.7.2.1严格执行国家的法律、法规，守法经营，按章办事，自觉维护甲方的利益。</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4.7.2.2接受甲方的管理，严格履行服务承诺，做到诚实、守信。</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4.7.2.3加强内部管理，提高施工质量，按照施工合同的有关规定开展施工业务，保证不发生质量问题。</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4.7.2.4向甲方报送委派项目经理及其项目机构主要成员名单、施工组织设计，完成施工合同专用条件中约定的施工工程范围内的施工业务。</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4.7.2.5施工机构在履行本合同义务的期间，应当运用合理的技能，认真勤奋地工作。帮助甲方实现合同预定的目标。</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4.7.2.6施工项目机构使用甲方提供的设施和物品属于甲方的财产，在施工工作完成或者中止时，应当将其设施和剩余的物品库存清单提交给甲方，并且按照施工合同约定的时间和方式移交此类设施和物品。</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4.7.2.7在施工合同期内或者施工合同终止后，未征得有关方同意，不得泄露与本工程、本合同业务活动有关的保密资料。</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4.7.2.8遵循诚实信用原则，认真搞好定点施工服务，杜绝不正当竞争行为。</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4.7.2.9建立定点施工档案制度。定点企业必须将有关施工全过程的材料整理归档，妥善保管，以备查用。</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4.7.2.10本次项目下的任何合同均应当符合有关环保、知识产权及其他法律法规的规定。乙方已清楚本次项目中的政府或其部门、业主单位、使用人等，均已尽声明、提示、审慎核查等注意义务及相关责任，若仍发生任何相关违反法律、法规之情形均属乙方单独之因素、原因、责任。乙方在此次入库活动中、合同的签订及履行过程中，其签署、履行合同均意味着其已承诺，任何情况下，均将严格遵守法律、法规，并且应当独立承担全部及任何法律责任，包括对业主单位或任何第三方的民事赔偿责任。</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w:t>
      </w:r>
      <w:r>
        <w:rPr>
          <w:rStyle w:val="21"/>
          <w:rFonts w:ascii="宋体" w:hAnsi="宋体"/>
          <w:b w:val="0"/>
          <w:i w:val="0"/>
          <w:caps w:val="0"/>
          <w:color w:val="000000"/>
          <w:spacing w:val="0"/>
          <w:w w:val="100"/>
          <w:kern w:val="2"/>
          <w:sz w:val="24"/>
          <w:szCs w:val="24"/>
          <w:lang w:val="zh-CN" w:eastAsia="zh-CN" w:bidi="ar-SA"/>
        </w:rPr>
        <w:t>违约责任和监督管理。</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5.1乙方应按与甲方签订的施工合同规定的施工内容完成施工任务。在施工过程中，如果因工程建设进度的推迟或者延误而超过约定的日期，乙方应与甲方重新协商确定相应延长的合同期。</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5.2乙方在责任期内，应当履行施工合同中约定的义务。如果由于项目经理或现场施工人员对设计、施工、材料和设备等方面的直接指示、违法行为造成甲方经济损失，或者侵犯了第三方权益的，应当向甲方和第三方进行赔偿；触及法律的，还应当承担相应的法律责任。</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5.3乙方对甲方违反合同规定的质量要求和完工（交图、交货）时限，不承担责任。</w:t>
      </w:r>
    </w:p>
    <w:p>
      <w:pPr>
        <w:snapToGrid w:val="0"/>
        <w:spacing w:before="0" w:beforeAutospacing="0" w:after="0" w:afterAutospacing="0" w:line="460" w:lineRule="exact"/>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因为不可抗力导致施工合同不能全部或者部分履行，乙方不承担责任。</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5.4乙方向甲方提出赔偿要求不能成立时，乙方应当补偿由于该索赔所导致甲方的直接费用支出。</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5.5乙方接受甲方施工委托后，不得转包或分包。</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5.6如果乙方未能履行按合同规定的任何义务，甲方有权从工程款中扣收相应的违约金作为补偿。</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5.7监督管理、警告、处罚或取消资格</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5.7.1甲方负责对乙方履行合同情况进行考核。</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5.7.2 乙方遵循本次文件规定的定点服务期内的履约管理规定。</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5.7.3本合同有效期内有下列情形之一的，取消其定点资格。</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1）施工单位派驻现场的项目经理、施工员、质检员、安全员等主要施工管理人员与承诺的人员不一致的；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2）发生挂靠、转包、违法分包等行为的；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3）采取偷工减料、以次充好等方式降低质量标准的；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4）拒绝接受监督、检查的；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5）出现重大责任事故的；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6）不按规定发放工人工资或因施工单位其它原因造成工地工人群体性上访的；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7）被行业主管部门或招标投标监管部门暂停或取消工程施工资质或投标资格的；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8）乙方擅自变更、转让、租借施工定点资格的；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9）拒不履行承诺及合同中明确的职责与义务的；</w:t>
      </w:r>
    </w:p>
    <w:p>
      <w:pPr>
        <w:snapToGrid w:val="0"/>
        <w:spacing w:before="0" w:beforeAutospacing="0" w:after="0" w:afterAutospacing="0" w:line="460" w:lineRule="exact"/>
        <w:ind w:firstLine="480" w:firstLineChars="2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10）其他违反法律、法规和采购合同的。</w:t>
      </w:r>
    </w:p>
    <w:p>
      <w:pPr>
        <w:snapToGrid w:val="0"/>
        <w:spacing w:before="0" w:beforeAutospacing="0" w:after="0" w:afterAutospacing="0" w:line="460" w:lineRule="exact"/>
        <w:ind w:firstLine="480" w:firstLineChars="200"/>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5.7.4 本条中所称放弃入库资格是指因入库单位原因未在规定时间内与甲方签订施工合同，或未按服务承诺或施工合同规定为甲方提供施工服务。</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6.</w:t>
      </w:r>
      <w:r>
        <w:rPr>
          <w:rStyle w:val="21"/>
          <w:rFonts w:ascii="宋体" w:hAnsi="宋体" w:cs="宋体"/>
          <w:b/>
          <w:bCs/>
          <w:i w:val="0"/>
          <w:caps w:val="0"/>
          <w:color w:val="000000"/>
          <w:spacing w:val="0"/>
          <w:w w:val="100"/>
          <w:kern w:val="0"/>
          <w:sz w:val="24"/>
          <w:szCs w:val="24"/>
          <w:lang w:val="zh-CN" w:eastAsia="zh-CN" w:bidi="ar-SA"/>
        </w:rPr>
        <w:t>不可抗力</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6.1</w:t>
      </w:r>
      <w:r>
        <w:rPr>
          <w:rStyle w:val="21"/>
          <w:rFonts w:ascii="宋体" w:hAnsi="宋体"/>
          <w:b w:val="0"/>
          <w:i w:val="0"/>
          <w:caps w:val="0"/>
          <w:color w:val="000000"/>
          <w:spacing w:val="0"/>
          <w:w w:val="100"/>
          <w:kern w:val="0"/>
          <w:sz w:val="24"/>
          <w:szCs w:val="24"/>
          <w:lang w:val="zh-CN" w:eastAsia="zh-CN" w:bidi="ar-SA"/>
        </w:rPr>
        <w:t>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6.2</w:t>
      </w:r>
      <w:r>
        <w:rPr>
          <w:rStyle w:val="21"/>
          <w:rFonts w:ascii="宋体" w:hAnsi="宋体"/>
          <w:b w:val="0"/>
          <w:i w:val="0"/>
          <w:caps w:val="0"/>
          <w:color w:val="000000"/>
          <w:spacing w:val="0"/>
          <w:w w:val="100"/>
          <w:kern w:val="0"/>
          <w:sz w:val="24"/>
          <w:szCs w:val="24"/>
          <w:lang w:val="zh-CN" w:eastAsia="zh-CN" w:bidi="ar-SA"/>
        </w:rPr>
        <w:t>遭受不可抗力一方应在不可抗力事故发生后尽快以书面形式通知对方，并于事故发生后</w:t>
      </w:r>
      <w:r>
        <w:rPr>
          <w:rStyle w:val="21"/>
          <w:rFonts w:ascii="宋体" w:hAnsi="宋体"/>
          <w:b w:val="0"/>
          <w:i w:val="0"/>
          <w:caps w:val="0"/>
          <w:color w:val="000000"/>
          <w:spacing w:val="0"/>
          <w:w w:val="100"/>
          <w:kern w:val="0"/>
          <w:sz w:val="24"/>
          <w:szCs w:val="24"/>
          <w:lang w:val="en-US" w:eastAsia="zh-CN" w:bidi="ar-SA"/>
        </w:rPr>
        <w:t>14</w:t>
      </w:r>
      <w:r>
        <w:rPr>
          <w:rStyle w:val="21"/>
          <w:rFonts w:ascii="宋体" w:hAnsi="宋体"/>
          <w:b w:val="0"/>
          <w:i w:val="0"/>
          <w:caps w:val="0"/>
          <w:color w:val="000000"/>
          <w:spacing w:val="0"/>
          <w:w w:val="100"/>
          <w:kern w:val="0"/>
          <w:sz w:val="24"/>
          <w:szCs w:val="24"/>
          <w:lang w:val="zh-CN" w:eastAsia="zh-CN" w:bidi="ar-SA"/>
        </w:rPr>
        <w:t>天内将公证机关出具的证明文件、详细情况报告以及不可抗力对履行合同影响程度的说明用特快专递或挂号信寄给对方。</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6.3</w:t>
      </w:r>
      <w:r>
        <w:rPr>
          <w:rStyle w:val="21"/>
          <w:rFonts w:ascii="宋体" w:hAnsi="宋体"/>
          <w:b w:val="0"/>
          <w:i w:val="0"/>
          <w:caps w:val="0"/>
          <w:color w:val="000000"/>
          <w:spacing w:val="0"/>
          <w:w w:val="100"/>
          <w:kern w:val="0"/>
          <w:sz w:val="24"/>
          <w:szCs w:val="24"/>
          <w:lang w:val="zh-CN" w:eastAsia="zh-CN" w:bidi="ar-SA"/>
        </w:rPr>
        <w:t>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6.4</w:t>
      </w:r>
      <w:r>
        <w:rPr>
          <w:rStyle w:val="21"/>
          <w:rFonts w:ascii="宋体" w:hAnsi="宋体"/>
          <w:b w:val="0"/>
          <w:i w:val="0"/>
          <w:caps w:val="0"/>
          <w:color w:val="000000"/>
          <w:spacing w:val="0"/>
          <w:w w:val="100"/>
          <w:kern w:val="0"/>
          <w:sz w:val="24"/>
          <w:szCs w:val="24"/>
          <w:lang w:val="zh-CN" w:eastAsia="zh-CN" w:bidi="ar-SA"/>
        </w:rPr>
        <w:t>一旦不可抗力事故的影响持续</w:t>
      </w:r>
      <w:r>
        <w:rPr>
          <w:rStyle w:val="21"/>
          <w:rFonts w:ascii="宋体" w:hAnsi="宋体"/>
          <w:b w:val="0"/>
          <w:i w:val="0"/>
          <w:caps w:val="0"/>
          <w:color w:val="000000"/>
          <w:spacing w:val="0"/>
          <w:w w:val="100"/>
          <w:kern w:val="0"/>
          <w:sz w:val="24"/>
          <w:szCs w:val="24"/>
          <w:lang w:val="en-US" w:eastAsia="zh-CN" w:bidi="ar-SA"/>
        </w:rPr>
        <w:t>120</w:t>
      </w:r>
      <w:r>
        <w:rPr>
          <w:rStyle w:val="21"/>
          <w:rFonts w:ascii="宋体" w:hAnsi="宋体"/>
          <w:b w:val="0"/>
          <w:i w:val="0"/>
          <w:caps w:val="0"/>
          <w:color w:val="000000"/>
          <w:spacing w:val="0"/>
          <w:w w:val="100"/>
          <w:kern w:val="0"/>
          <w:sz w:val="24"/>
          <w:szCs w:val="24"/>
          <w:lang w:val="zh-CN" w:eastAsia="zh-CN" w:bidi="ar-SA"/>
        </w:rPr>
        <w:t>天以上，甲乙双方通过友好协商，在合理的时间内达成进一步履行合同或终止合同的协议。</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7.</w:t>
      </w:r>
      <w:r>
        <w:rPr>
          <w:rStyle w:val="21"/>
          <w:rFonts w:ascii="宋体" w:hAnsi="宋体" w:cs="宋体"/>
          <w:b/>
          <w:bCs/>
          <w:i w:val="0"/>
          <w:caps w:val="0"/>
          <w:color w:val="000000"/>
          <w:spacing w:val="0"/>
          <w:w w:val="100"/>
          <w:kern w:val="0"/>
          <w:sz w:val="24"/>
          <w:szCs w:val="24"/>
          <w:lang w:val="zh-CN" w:eastAsia="zh-CN" w:bidi="ar-SA"/>
        </w:rPr>
        <w:t>履约保证金</w:t>
      </w:r>
    </w:p>
    <w:p>
      <w:pPr>
        <w:snapToGrid w:val="0"/>
        <w:spacing w:before="0" w:beforeAutospacing="0" w:after="0" w:afterAutospacing="0" w:line="360" w:lineRule="auto"/>
        <w:ind w:firstLine="600"/>
        <w:jc w:val="both"/>
        <w:textAlignment w:val="baseline"/>
        <w:rPr>
          <w:rStyle w:val="21"/>
          <w:rFonts w:ascii="宋体" w:hAnsi="宋体" w:eastAsia="宋体"/>
          <w:b w:val="0"/>
          <w:i w:val="0"/>
          <w:caps w:val="0"/>
          <w:spacing w:val="0"/>
          <w:w w:val="100"/>
          <w:kern w:val="0"/>
          <w:sz w:val="24"/>
          <w:szCs w:val="24"/>
          <w:lang w:val="zh-CN" w:eastAsia="zh-CN" w:bidi="ar-SA"/>
        </w:rPr>
      </w:pPr>
      <w:r>
        <w:rPr>
          <w:rStyle w:val="21"/>
          <w:rFonts w:ascii="宋体" w:hAnsi="宋体"/>
          <w:b w:val="0"/>
          <w:i w:val="0"/>
          <w:caps w:val="0"/>
          <w:color w:val="000000"/>
          <w:spacing w:val="0"/>
          <w:w w:val="100"/>
          <w:kern w:val="0"/>
          <w:sz w:val="24"/>
          <w:szCs w:val="24"/>
          <w:lang w:val="en-US" w:eastAsia="zh-CN" w:bidi="ar-SA"/>
        </w:rPr>
        <w:t>7.1</w:t>
      </w:r>
      <w:r>
        <w:rPr>
          <w:rStyle w:val="21"/>
          <w:rFonts w:ascii="宋体" w:hAnsi="宋体"/>
          <w:b w:val="0"/>
          <w:i w:val="0"/>
          <w:caps w:val="0"/>
          <w:spacing w:val="0"/>
          <w:w w:val="100"/>
          <w:kern w:val="0"/>
          <w:sz w:val="24"/>
          <w:szCs w:val="24"/>
          <w:lang w:val="zh-CN" w:eastAsia="zh-CN" w:bidi="ar-SA"/>
        </w:rPr>
        <w:t>乙方</w:t>
      </w:r>
      <w:r>
        <w:rPr>
          <w:rStyle w:val="21"/>
          <w:rFonts w:ascii="宋体" w:hAnsi="宋体"/>
          <w:b w:val="0"/>
          <w:i w:val="0"/>
          <w:caps w:val="0"/>
          <w:spacing w:val="0"/>
          <w:w w:val="100"/>
          <w:kern w:val="0"/>
          <w:sz w:val="24"/>
          <w:szCs w:val="24"/>
          <w:lang w:val="en-US" w:eastAsia="zh-CN" w:bidi="ar-SA"/>
        </w:rPr>
        <w:t>入库</w:t>
      </w:r>
      <w:r>
        <w:rPr>
          <w:rStyle w:val="21"/>
          <w:rFonts w:ascii="宋体" w:hAnsi="宋体"/>
          <w:b w:val="0"/>
          <w:i w:val="0"/>
          <w:caps w:val="0"/>
          <w:spacing w:val="0"/>
          <w:w w:val="100"/>
          <w:kern w:val="0"/>
          <w:sz w:val="24"/>
          <w:szCs w:val="24"/>
          <w:lang w:val="zh-CN" w:eastAsia="zh-CN" w:bidi="ar-SA"/>
        </w:rPr>
        <w:t>后须向</w:t>
      </w:r>
      <w:r>
        <w:rPr>
          <w:rStyle w:val="21"/>
          <w:rFonts w:hint="eastAsia" w:ascii="宋体" w:hAnsi="宋体"/>
          <w:b w:val="0"/>
          <w:i w:val="0"/>
          <w:caps w:val="0"/>
          <w:spacing w:val="0"/>
          <w:w w:val="100"/>
          <w:kern w:val="2"/>
          <w:sz w:val="24"/>
          <w:szCs w:val="24"/>
          <w:lang w:val="en-US" w:eastAsia="zh-CN" w:bidi="ar-SA"/>
        </w:rPr>
        <w:t>肥西县乡村振兴投资集团有限公司</w:t>
      </w:r>
      <w:r>
        <w:rPr>
          <w:rStyle w:val="21"/>
          <w:rFonts w:ascii="宋体" w:hAnsi="宋体"/>
          <w:b w:val="0"/>
          <w:i w:val="0"/>
          <w:caps w:val="0"/>
          <w:spacing w:val="0"/>
          <w:w w:val="100"/>
          <w:kern w:val="0"/>
          <w:sz w:val="24"/>
          <w:szCs w:val="24"/>
          <w:lang w:val="zh-CN" w:eastAsia="zh-CN" w:bidi="ar-SA"/>
        </w:rPr>
        <w:t>交纳的履约保证金。履约保证金的有效期到乙方定点期内最后一个项目履约结束并验收合格</w:t>
      </w:r>
      <w:r>
        <w:rPr>
          <w:rStyle w:val="21"/>
          <w:rFonts w:ascii="宋体" w:hAnsi="宋体" w:eastAsia="宋体"/>
          <w:b w:val="0"/>
          <w:i w:val="0"/>
          <w:caps w:val="0"/>
          <w:spacing w:val="0"/>
          <w:w w:val="100"/>
          <w:kern w:val="0"/>
          <w:sz w:val="24"/>
          <w:szCs w:val="24"/>
          <w:lang w:val="zh-CN" w:eastAsia="zh-CN" w:bidi="ar-SA"/>
        </w:rPr>
        <w:t>、</w:t>
      </w:r>
      <w:r>
        <w:rPr>
          <w:rStyle w:val="21"/>
          <w:rFonts w:ascii="宋体" w:hAnsi="宋体" w:eastAsia="宋体"/>
          <w:b w:val="0"/>
          <w:i w:val="0"/>
          <w:caps w:val="0"/>
          <w:spacing w:val="0"/>
          <w:w w:val="100"/>
          <w:kern w:val="0"/>
          <w:sz w:val="24"/>
          <w:szCs w:val="24"/>
          <w:lang w:val="en-US" w:eastAsia="zh-CN" w:bidi="ar-SA"/>
        </w:rPr>
        <w:t>最后一个项目养护期满（养护期为1年）</w:t>
      </w:r>
      <w:r>
        <w:rPr>
          <w:rStyle w:val="21"/>
          <w:rFonts w:ascii="宋体" w:hAnsi="宋体" w:eastAsia="宋体"/>
          <w:b w:val="0"/>
          <w:i w:val="0"/>
          <w:caps w:val="0"/>
          <w:spacing w:val="0"/>
          <w:w w:val="100"/>
          <w:kern w:val="0"/>
          <w:sz w:val="24"/>
          <w:szCs w:val="24"/>
          <w:lang w:val="zh-CN" w:eastAsia="zh-CN" w:bidi="ar-SA"/>
        </w:rPr>
        <w:t>。</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7.2</w:t>
      </w:r>
      <w:r>
        <w:rPr>
          <w:rStyle w:val="21"/>
          <w:rFonts w:ascii="宋体" w:hAnsi="宋体"/>
          <w:b w:val="0"/>
          <w:i w:val="0"/>
          <w:caps w:val="0"/>
          <w:color w:val="000000"/>
          <w:spacing w:val="0"/>
          <w:w w:val="100"/>
          <w:kern w:val="0"/>
          <w:sz w:val="24"/>
          <w:szCs w:val="24"/>
          <w:lang w:val="zh-CN" w:eastAsia="zh-CN" w:bidi="ar-SA"/>
        </w:rPr>
        <w:t>若根据合同约定或因其它任何原因使该项履约保证金被甲方扣收或经协商抵扣或用于赔偿甲方及第三方损失等情形减少而不足前一条款所指规定数目的，乙方应当在该等情形出现之日起七日内将其补足。</w:t>
      </w:r>
    </w:p>
    <w:p>
      <w:pPr>
        <w:snapToGrid w:val="0"/>
        <w:spacing w:before="0" w:beforeAutospacing="0" w:after="0" w:afterAutospacing="0" w:line="360" w:lineRule="auto"/>
        <w:ind w:firstLine="600"/>
        <w:jc w:val="both"/>
        <w:textAlignment w:val="baseline"/>
        <w:rPr>
          <w:rStyle w:val="21"/>
          <w:rFonts w:ascii="宋体" w:hAnsi="宋体" w:eastAsia="宋体"/>
          <w:b w:val="0"/>
          <w:i w:val="0"/>
          <w:caps w:val="0"/>
          <w:spacing w:val="0"/>
          <w:w w:val="100"/>
          <w:kern w:val="0"/>
          <w:sz w:val="24"/>
          <w:szCs w:val="24"/>
          <w:lang w:val="zh-CN" w:eastAsia="zh-CN" w:bidi="ar-SA"/>
        </w:rPr>
      </w:pPr>
      <w:r>
        <w:rPr>
          <w:rStyle w:val="21"/>
          <w:rFonts w:ascii="宋体" w:hAnsi="宋体"/>
          <w:b w:val="0"/>
          <w:i w:val="0"/>
          <w:caps w:val="0"/>
          <w:color w:val="000000"/>
          <w:spacing w:val="0"/>
          <w:w w:val="100"/>
          <w:kern w:val="0"/>
          <w:sz w:val="24"/>
          <w:szCs w:val="24"/>
          <w:lang w:val="en-US" w:eastAsia="zh-CN" w:bidi="ar-SA"/>
        </w:rPr>
        <w:t>7.3</w:t>
      </w:r>
      <w:r>
        <w:rPr>
          <w:rStyle w:val="21"/>
          <w:rFonts w:ascii="宋体" w:hAnsi="宋体"/>
          <w:b w:val="0"/>
          <w:i w:val="0"/>
          <w:caps w:val="0"/>
          <w:color w:val="000000"/>
          <w:spacing w:val="0"/>
          <w:w w:val="100"/>
          <w:kern w:val="0"/>
          <w:sz w:val="24"/>
          <w:szCs w:val="24"/>
          <w:lang w:val="zh-CN" w:eastAsia="zh-CN" w:bidi="ar-SA"/>
        </w:rPr>
        <w:t>若经双方一致确认并不存在依约应当扣留的事项，</w:t>
      </w:r>
      <w:r>
        <w:rPr>
          <w:rStyle w:val="21"/>
          <w:rFonts w:ascii="宋体" w:hAnsi="宋体" w:eastAsia="宋体"/>
          <w:b w:val="0"/>
          <w:i w:val="0"/>
          <w:caps w:val="0"/>
          <w:spacing w:val="0"/>
          <w:w w:val="100"/>
          <w:kern w:val="0"/>
          <w:sz w:val="24"/>
          <w:szCs w:val="24"/>
          <w:lang w:val="zh-CN" w:eastAsia="zh-CN" w:bidi="ar-SA"/>
        </w:rPr>
        <w:t>则在本合同期满、</w:t>
      </w:r>
      <w:r>
        <w:rPr>
          <w:rStyle w:val="21"/>
          <w:rFonts w:ascii="宋体" w:hAnsi="宋体" w:eastAsia="宋体"/>
          <w:b w:val="0"/>
          <w:i w:val="0"/>
          <w:caps w:val="0"/>
          <w:spacing w:val="0"/>
          <w:w w:val="100"/>
          <w:kern w:val="0"/>
          <w:sz w:val="24"/>
          <w:szCs w:val="24"/>
          <w:lang w:val="en-US" w:eastAsia="zh-CN" w:bidi="ar-SA"/>
        </w:rPr>
        <w:t>最后一个项目养护期满一年</w:t>
      </w:r>
      <w:r>
        <w:rPr>
          <w:rStyle w:val="21"/>
          <w:rFonts w:ascii="宋体" w:hAnsi="宋体" w:eastAsia="宋体"/>
          <w:b w:val="0"/>
          <w:i w:val="0"/>
          <w:caps w:val="0"/>
          <w:spacing w:val="0"/>
          <w:w w:val="100"/>
          <w:kern w:val="0"/>
          <w:sz w:val="24"/>
          <w:szCs w:val="24"/>
          <w:lang w:val="zh-CN" w:eastAsia="zh-CN" w:bidi="ar-SA"/>
        </w:rPr>
        <w:t>后1个月内将履约保证金无息退还乙方。</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8</w:t>
      </w:r>
      <w:r>
        <w:rPr>
          <w:rStyle w:val="21"/>
          <w:rFonts w:ascii="宋体" w:hAnsi="宋体" w:cs="宋体"/>
          <w:b/>
          <w:bCs/>
          <w:i w:val="0"/>
          <w:caps w:val="0"/>
          <w:color w:val="000000"/>
          <w:spacing w:val="0"/>
          <w:w w:val="100"/>
          <w:kern w:val="0"/>
          <w:sz w:val="24"/>
          <w:szCs w:val="24"/>
          <w:lang w:val="zh-CN" w:eastAsia="zh-CN" w:bidi="ar-SA"/>
        </w:rPr>
        <w:t>．保密条款</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8.1</w:t>
      </w:r>
      <w:r>
        <w:rPr>
          <w:rStyle w:val="21"/>
          <w:rFonts w:ascii="宋体" w:hAnsi="宋体"/>
          <w:b w:val="0"/>
          <w:i w:val="0"/>
          <w:caps w:val="0"/>
          <w:color w:val="000000"/>
          <w:spacing w:val="0"/>
          <w:w w:val="100"/>
          <w:kern w:val="0"/>
          <w:sz w:val="24"/>
          <w:szCs w:val="24"/>
          <w:lang w:val="zh-CN" w:eastAsia="zh-CN" w:bidi="ar-SA"/>
        </w:rPr>
        <w:t>任何一方对其获知的本合同涉及的所有有形、无形的信息及资料（包括但不限于甲乙双方的往来书面文字文件、电子邮件及信息、软盘资料等）中另一方的商业秘密或国家秘密负有保密义务。</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8.2</w:t>
      </w:r>
      <w:r>
        <w:rPr>
          <w:rStyle w:val="21"/>
          <w:rFonts w:ascii="宋体" w:hAnsi="宋体"/>
          <w:b w:val="0"/>
          <w:i w:val="0"/>
          <w:caps w:val="0"/>
          <w:color w:val="000000"/>
          <w:spacing w:val="0"/>
          <w:w w:val="100"/>
          <w:kern w:val="0"/>
          <w:sz w:val="24"/>
          <w:szCs w:val="24"/>
          <w:lang w:val="zh-CN" w:eastAsia="zh-CN" w:bidi="ar-SA"/>
        </w:rPr>
        <w:t>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9.</w:t>
      </w:r>
      <w:r>
        <w:rPr>
          <w:rStyle w:val="21"/>
          <w:rFonts w:ascii="宋体" w:hAnsi="宋体" w:cs="宋体"/>
          <w:b/>
          <w:bCs/>
          <w:i w:val="0"/>
          <w:caps w:val="0"/>
          <w:color w:val="000000"/>
          <w:spacing w:val="0"/>
          <w:w w:val="100"/>
          <w:kern w:val="0"/>
          <w:sz w:val="24"/>
          <w:szCs w:val="24"/>
          <w:lang w:val="zh-CN" w:eastAsia="zh-CN" w:bidi="ar-SA"/>
        </w:rPr>
        <w:t>合同的解释</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9.1</w:t>
      </w:r>
      <w:r>
        <w:rPr>
          <w:rStyle w:val="21"/>
          <w:rFonts w:ascii="宋体" w:hAnsi="宋体"/>
          <w:b w:val="0"/>
          <w:i w:val="0"/>
          <w:caps w:val="0"/>
          <w:color w:val="000000"/>
          <w:spacing w:val="0"/>
          <w:w w:val="100"/>
          <w:kern w:val="0"/>
          <w:sz w:val="24"/>
          <w:szCs w:val="24"/>
          <w:lang w:val="zh-CN" w:eastAsia="zh-CN" w:bidi="ar-SA"/>
        </w:rPr>
        <w:t>任何一方对本合同及其附件的解释均应遵循诚实信用原则，依照本合同签订时有效的中华人民共和国的法律、法规以及人们通常的理解进行。</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9.2</w:t>
      </w:r>
      <w:r>
        <w:rPr>
          <w:rStyle w:val="21"/>
          <w:rFonts w:ascii="宋体" w:hAnsi="宋体"/>
          <w:b w:val="0"/>
          <w:i w:val="0"/>
          <w:caps w:val="0"/>
          <w:color w:val="000000"/>
          <w:spacing w:val="0"/>
          <w:w w:val="100"/>
          <w:kern w:val="0"/>
          <w:sz w:val="24"/>
          <w:szCs w:val="24"/>
          <w:lang w:val="zh-CN" w:eastAsia="zh-CN" w:bidi="ar-SA"/>
        </w:rPr>
        <w:t>本合同标题仅供查阅方便，并非对本合同的诠释或解释，本合同中以日表述的时间期限均指公历日。</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9.3</w:t>
      </w:r>
      <w:r>
        <w:rPr>
          <w:rStyle w:val="21"/>
          <w:rFonts w:ascii="宋体" w:hAnsi="宋体"/>
          <w:b w:val="0"/>
          <w:i w:val="0"/>
          <w:caps w:val="0"/>
          <w:color w:val="000000"/>
          <w:spacing w:val="0"/>
          <w:w w:val="100"/>
          <w:kern w:val="0"/>
          <w:sz w:val="24"/>
          <w:szCs w:val="24"/>
          <w:lang w:val="zh-CN" w:eastAsia="zh-CN" w:bidi="ar-SA"/>
        </w:rPr>
        <w:t>对本合同的任何解释均应以书面做出。</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10.</w:t>
      </w:r>
      <w:r>
        <w:rPr>
          <w:rStyle w:val="21"/>
          <w:rFonts w:ascii="宋体" w:hAnsi="宋体" w:cs="宋体"/>
          <w:b/>
          <w:bCs/>
          <w:i w:val="0"/>
          <w:caps w:val="0"/>
          <w:color w:val="000000"/>
          <w:spacing w:val="0"/>
          <w:w w:val="100"/>
          <w:kern w:val="0"/>
          <w:sz w:val="24"/>
          <w:szCs w:val="24"/>
          <w:lang w:val="zh-CN" w:eastAsia="zh-CN" w:bidi="ar-SA"/>
        </w:rPr>
        <w:t>争议的解决</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zh-CN" w:eastAsia="zh-CN" w:bidi="ar-SA"/>
        </w:rPr>
        <w:t>在执行本合同中发生的与本合同有关的争端，若属于甲、乙双方之间的争议，甲、乙双方应通过友好协商解决，经协商在</w:t>
      </w:r>
      <w:r>
        <w:rPr>
          <w:rStyle w:val="21"/>
          <w:rFonts w:ascii="宋体" w:hAnsi="宋体"/>
          <w:b w:val="0"/>
          <w:i w:val="0"/>
          <w:caps w:val="0"/>
          <w:color w:val="000000"/>
          <w:spacing w:val="0"/>
          <w:w w:val="100"/>
          <w:kern w:val="0"/>
          <w:sz w:val="24"/>
          <w:szCs w:val="24"/>
          <w:lang w:val="en-US" w:eastAsia="zh-CN" w:bidi="ar-SA"/>
        </w:rPr>
        <w:t>60</w:t>
      </w:r>
      <w:r>
        <w:rPr>
          <w:rStyle w:val="21"/>
          <w:rFonts w:ascii="宋体" w:hAnsi="宋体"/>
          <w:b w:val="0"/>
          <w:i w:val="0"/>
          <w:caps w:val="0"/>
          <w:color w:val="000000"/>
          <w:spacing w:val="0"/>
          <w:w w:val="100"/>
          <w:kern w:val="0"/>
          <w:sz w:val="24"/>
          <w:szCs w:val="24"/>
          <w:lang w:val="zh-CN" w:eastAsia="zh-CN" w:bidi="ar-SA"/>
        </w:rPr>
        <w:t>天内不能达成协议时，甲乙双方同意</w:t>
      </w:r>
      <w:r>
        <w:rPr>
          <w:rStyle w:val="21"/>
          <w:rFonts w:ascii="宋体" w:hAnsi="宋体"/>
          <w:b w:val="0"/>
          <w:i w:val="0"/>
          <w:caps w:val="0"/>
          <w:color w:val="000000"/>
          <w:spacing w:val="0"/>
          <w:w w:val="100"/>
          <w:kern w:val="0"/>
          <w:sz w:val="24"/>
          <w:szCs w:val="24"/>
          <w:lang w:val="en-US" w:eastAsia="zh-CN" w:bidi="ar-SA"/>
        </w:rPr>
        <w:t>向甲方所在地人民法院提起诉讼</w:t>
      </w:r>
      <w:r>
        <w:rPr>
          <w:rStyle w:val="21"/>
          <w:rFonts w:ascii="宋体" w:hAnsi="宋体"/>
          <w:b w:val="0"/>
          <w:i w:val="0"/>
          <w:caps w:val="0"/>
          <w:color w:val="000000"/>
          <w:spacing w:val="0"/>
          <w:w w:val="100"/>
          <w:kern w:val="0"/>
          <w:sz w:val="24"/>
          <w:szCs w:val="24"/>
          <w:lang w:val="zh-CN" w:eastAsia="zh-CN" w:bidi="ar-SA"/>
        </w:rPr>
        <w:t>。</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11.</w:t>
      </w:r>
      <w:r>
        <w:rPr>
          <w:rStyle w:val="21"/>
          <w:rFonts w:ascii="宋体" w:hAnsi="宋体" w:cs="宋体"/>
          <w:b/>
          <w:bCs/>
          <w:i w:val="0"/>
          <w:caps w:val="0"/>
          <w:color w:val="000000"/>
          <w:spacing w:val="0"/>
          <w:w w:val="100"/>
          <w:kern w:val="0"/>
          <w:sz w:val="24"/>
          <w:szCs w:val="24"/>
          <w:lang w:val="zh-CN" w:eastAsia="zh-CN" w:bidi="ar-SA"/>
        </w:rPr>
        <w:t>合同的终止</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11.1</w:t>
      </w:r>
      <w:r>
        <w:rPr>
          <w:rStyle w:val="21"/>
          <w:rFonts w:ascii="宋体" w:hAnsi="宋体" w:eastAsia="宋体" w:cs="宋体"/>
          <w:b/>
          <w:bCs/>
          <w:i w:val="0"/>
          <w:caps w:val="0"/>
          <w:spacing w:val="0"/>
          <w:w w:val="100"/>
          <w:kern w:val="0"/>
          <w:sz w:val="24"/>
          <w:szCs w:val="24"/>
          <w:lang w:val="en-US" w:eastAsia="zh-CN" w:bidi="ar-SA"/>
        </w:rPr>
        <w:t>.</w:t>
      </w:r>
      <w:r>
        <w:rPr>
          <w:rStyle w:val="21"/>
          <w:rFonts w:hAnsi="宋体" w:eastAsia="宋体" w:cs="宋体"/>
          <w:b/>
          <w:bCs/>
          <w:i w:val="0"/>
          <w:caps w:val="0"/>
          <w:spacing w:val="0"/>
          <w:w w:val="100"/>
          <w:kern w:val="0"/>
          <w:sz w:val="24"/>
          <w:szCs w:val="24"/>
          <w:lang w:val="en-US" w:eastAsia="zh-CN" w:bidi="ar-SA"/>
        </w:rPr>
        <w:t>自签订入库服务协议之日起</w:t>
      </w:r>
      <w:r>
        <w:rPr>
          <w:rStyle w:val="21"/>
          <w:rFonts w:ascii="宋体" w:hAnsi="宋体" w:eastAsia="宋体" w:cs="宋体"/>
          <w:b/>
          <w:bCs/>
          <w:i w:val="0"/>
          <w:caps w:val="0"/>
          <w:spacing w:val="0"/>
          <w:w w:val="100"/>
          <w:kern w:val="0"/>
          <w:sz w:val="24"/>
          <w:szCs w:val="24"/>
          <w:lang w:val="en-US" w:eastAsia="zh-CN" w:bidi="ar-SA"/>
        </w:rPr>
        <w:t>至202</w:t>
      </w:r>
      <w:r>
        <w:rPr>
          <w:rStyle w:val="21"/>
          <w:rFonts w:hint="eastAsia" w:ascii="宋体" w:hAnsi="宋体" w:cs="宋体"/>
          <w:b/>
          <w:bCs/>
          <w:i w:val="0"/>
          <w:caps w:val="0"/>
          <w:spacing w:val="0"/>
          <w:w w:val="100"/>
          <w:kern w:val="0"/>
          <w:sz w:val="24"/>
          <w:szCs w:val="24"/>
          <w:lang w:val="en-US" w:eastAsia="zh-CN" w:bidi="ar-SA"/>
        </w:rPr>
        <w:t>3</w:t>
      </w:r>
      <w:r>
        <w:rPr>
          <w:rStyle w:val="21"/>
          <w:rFonts w:ascii="宋体" w:hAnsi="宋体" w:eastAsia="宋体" w:cs="宋体"/>
          <w:b/>
          <w:bCs/>
          <w:i w:val="0"/>
          <w:caps w:val="0"/>
          <w:spacing w:val="0"/>
          <w:w w:val="100"/>
          <w:kern w:val="0"/>
          <w:sz w:val="24"/>
          <w:szCs w:val="24"/>
          <w:lang w:val="en-US" w:eastAsia="zh-CN" w:bidi="ar-SA"/>
        </w:rPr>
        <w:t>年</w:t>
      </w:r>
      <w:r>
        <w:rPr>
          <w:rStyle w:val="21"/>
          <w:rFonts w:hint="eastAsia" w:hAnsi="宋体" w:cs="宋体"/>
          <w:b/>
          <w:bCs/>
          <w:i w:val="0"/>
          <w:caps w:val="0"/>
          <w:spacing w:val="0"/>
          <w:w w:val="100"/>
          <w:kern w:val="0"/>
          <w:sz w:val="24"/>
          <w:szCs w:val="24"/>
          <w:lang w:val="en-US" w:eastAsia="zh-CN" w:bidi="ar-SA"/>
        </w:rPr>
        <w:t>12</w:t>
      </w:r>
      <w:r>
        <w:rPr>
          <w:rStyle w:val="21"/>
          <w:rFonts w:ascii="宋体" w:hAnsi="宋体" w:eastAsia="宋体" w:cs="宋体"/>
          <w:b/>
          <w:bCs/>
          <w:i w:val="0"/>
          <w:caps w:val="0"/>
          <w:spacing w:val="0"/>
          <w:w w:val="100"/>
          <w:kern w:val="0"/>
          <w:sz w:val="24"/>
          <w:szCs w:val="24"/>
          <w:lang w:val="en-US" w:eastAsia="zh-CN" w:bidi="ar-SA"/>
        </w:rPr>
        <w:t>月3</w:t>
      </w:r>
      <w:r>
        <w:rPr>
          <w:rStyle w:val="21"/>
          <w:rFonts w:hAnsi="宋体" w:eastAsia="宋体" w:cs="宋体"/>
          <w:b/>
          <w:bCs/>
          <w:i w:val="0"/>
          <w:caps w:val="0"/>
          <w:spacing w:val="0"/>
          <w:w w:val="100"/>
          <w:kern w:val="0"/>
          <w:sz w:val="24"/>
          <w:szCs w:val="24"/>
          <w:lang w:val="en-US" w:eastAsia="zh-CN" w:bidi="ar-SA"/>
        </w:rPr>
        <w:t>1</w:t>
      </w:r>
      <w:r>
        <w:rPr>
          <w:rStyle w:val="21"/>
          <w:rFonts w:ascii="宋体" w:hAnsi="宋体" w:eastAsia="宋体" w:cs="宋体"/>
          <w:b/>
          <w:bCs/>
          <w:i w:val="0"/>
          <w:caps w:val="0"/>
          <w:spacing w:val="0"/>
          <w:w w:val="100"/>
          <w:kern w:val="0"/>
          <w:sz w:val="24"/>
          <w:szCs w:val="24"/>
          <w:lang w:val="en-US" w:eastAsia="zh-CN" w:bidi="ar-SA"/>
        </w:rPr>
        <w:t>日止</w:t>
      </w:r>
      <w:r>
        <w:rPr>
          <w:rStyle w:val="21"/>
          <w:rFonts w:ascii="宋体" w:hAnsi="宋体"/>
          <w:b w:val="0"/>
          <w:i w:val="0"/>
          <w:caps w:val="0"/>
          <w:color w:val="000000"/>
          <w:spacing w:val="0"/>
          <w:w w:val="100"/>
          <w:kern w:val="0"/>
          <w:sz w:val="24"/>
          <w:szCs w:val="24"/>
          <w:lang w:val="zh-CN" w:eastAsia="zh-CN" w:bidi="ar-SA"/>
        </w:rPr>
        <w:t>。合同期内任何一方不得擅自终止合同，否则应负担所造成的一切损失。如一方因故需终止合同，必须提前三个月书面通知另一方，经双方以书面方式达成一致意见后，方可终止。</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11.2</w:t>
      </w:r>
      <w:r>
        <w:rPr>
          <w:rStyle w:val="21"/>
          <w:rFonts w:ascii="宋体" w:hAnsi="宋体"/>
          <w:b w:val="0"/>
          <w:i w:val="0"/>
          <w:caps w:val="0"/>
          <w:color w:val="000000"/>
          <w:spacing w:val="0"/>
          <w:w w:val="100"/>
          <w:kern w:val="0"/>
          <w:sz w:val="24"/>
          <w:szCs w:val="24"/>
          <w:lang w:val="zh-CN" w:eastAsia="zh-CN" w:bidi="ar-SA"/>
        </w:rPr>
        <w:t>出现下列情况时本合同自行终止：</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11.2.1</w:t>
      </w:r>
      <w:r>
        <w:rPr>
          <w:rStyle w:val="21"/>
          <w:rFonts w:ascii="宋体" w:hAnsi="宋体"/>
          <w:b w:val="0"/>
          <w:i w:val="0"/>
          <w:caps w:val="0"/>
          <w:color w:val="000000"/>
          <w:spacing w:val="0"/>
          <w:w w:val="100"/>
          <w:kern w:val="0"/>
          <w:sz w:val="24"/>
          <w:szCs w:val="24"/>
          <w:lang w:val="zh-CN" w:eastAsia="zh-CN" w:bidi="ar-SA"/>
        </w:rPr>
        <w:t>本合同正常履行完毕；</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11.2.2</w:t>
      </w:r>
      <w:r>
        <w:rPr>
          <w:rStyle w:val="21"/>
          <w:rFonts w:ascii="宋体" w:hAnsi="宋体"/>
          <w:b w:val="0"/>
          <w:i w:val="0"/>
          <w:caps w:val="0"/>
          <w:color w:val="000000"/>
          <w:spacing w:val="0"/>
          <w:w w:val="100"/>
          <w:kern w:val="0"/>
          <w:sz w:val="24"/>
          <w:szCs w:val="24"/>
          <w:lang w:val="zh-CN" w:eastAsia="zh-CN" w:bidi="ar-SA"/>
        </w:rPr>
        <w:t>甲乙双方以书面协议终止本合同的履行；</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11.2.3</w:t>
      </w:r>
      <w:r>
        <w:rPr>
          <w:rStyle w:val="21"/>
          <w:rFonts w:ascii="宋体" w:hAnsi="宋体"/>
          <w:b w:val="0"/>
          <w:i w:val="0"/>
          <w:caps w:val="0"/>
          <w:color w:val="000000"/>
          <w:spacing w:val="0"/>
          <w:w w:val="100"/>
          <w:kern w:val="0"/>
          <w:sz w:val="24"/>
          <w:szCs w:val="24"/>
          <w:lang w:val="zh-CN" w:eastAsia="zh-CN" w:bidi="ar-SA"/>
        </w:rPr>
        <w:t>不可抗力导致本合同无法履行或履行不必要时，经双方书面一致同意；</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11.2.4</w:t>
      </w:r>
      <w:r>
        <w:rPr>
          <w:rStyle w:val="21"/>
          <w:rFonts w:ascii="宋体" w:hAnsi="宋体"/>
          <w:b w:val="0"/>
          <w:i w:val="0"/>
          <w:caps w:val="0"/>
          <w:color w:val="000000"/>
          <w:spacing w:val="0"/>
          <w:w w:val="100"/>
          <w:kern w:val="0"/>
          <w:sz w:val="24"/>
          <w:szCs w:val="24"/>
          <w:lang w:val="zh-CN" w:eastAsia="zh-CN" w:bidi="ar-SA"/>
        </w:rPr>
        <w:t>一方不履行合同条款，造成另一方无法执行合同协议，协商又不能求得解决，守约方可以通知对方合同终止履行，同时终止履行并不影响相关的赔偿及违约金责任。</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12.</w:t>
      </w:r>
      <w:r>
        <w:rPr>
          <w:rStyle w:val="21"/>
          <w:rFonts w:ascii="宋体" w:hAnsi="宋体" w:cs="宋体"/>
          <w:b/>
          <w:bCs/>
          <w:i w:val="0"/>
          <w:caps w:val="0"/>
          <w:color w:val="000000"/>
          <w:spacing w:val="0"/>
          <w:w w:val="100"/>
          <w:kern w:val="0"/>
          <w:sz w:val="24"/>
          <w:szCs w:val="24"/>
          <w:lang w:val="zh-CN" w:eastAsia="zh-CN" w:bidi="ar-SA"/>
        </w:rPr>
        <w:t>法律适用</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12.1</w:t>
      </w:r>
      <w:r>
        <w:rPr>
          <w:rStyle w:val="21"/>
          <w:rFonts w:ascii="宋体" w:hAnsi="宋体"/>
          <w:b w:val="0"/>
          <w:i w:val="0"/>
          <w:caps w:val="0"/>
          <w:color w:val="000000"/>
          <w:spacing w:val="0"/>
          <w:w w:val="100"/>
          <w:kern w:val="0"/>
          <w:sz w:val="24"/>
          <w:szCs w:val="24"/>
          <w:lang w:val="zh-CN" w:eastAsia="zh-CN" w:bidi="ar-SA"/>
        </w:rPr>
        <w:t>本合同及附件的订立、效力、解释、履行、争议的解决等适用本合同签订时有效的中华人民共和国法律、法规的有关规定。</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13.</w:t>
      </w:r>
      <w:r>
        <w:rPr>
          <w:rStyle w:val="21"/>
          <w:rFonts w:ascii="宋体" w:hAnsi="宋体" w:cs="宋体"/>
          <w:b/>
          <w:bCs/>
          <w:i w:val="0"/>
          <w:caps w:val="0"/>
          <w:color w:val="000000"/>
          <w:spacing w:val="0"/>
          <w:w w:val="100"/>
          <w:kern w:val="0"/>
          <w:sz w:val="24"/>
          <w:szCs w:val="24"/>
          <w:lang w:val="zh-CN" w:eastAsia="zh-CN" w:bidi="ar-SA"/>
        </w:rPr>
        <w:t>权利的保留</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13.1</w:t>
      </w:r>
      <w:r>
        <w:rPr>
          <w:rStyle w:val="21"/>
          <w:rFonts w:ascii="宋体" w:hAnsi="宋体"/>
          <w:b w:val="0"/>
          <w:i w:val="0"/>
          <w:caps w:val="0"/>
          <w:color w:val="000000"/>
          <w:spacing w:val="0"/>
          <w:w w:val="100"/>
          <w:kern w:val="0"/>
          <w:sz w:val="24"/>
          <w:szCs w:val="24"/>
          <w:lang w:val="zh-CN" w:eastAsia="zh-CN" w:bidi="ar-SA"/>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13.2</w:t>
      </w:r>
      <w:r>
        <w:rPr>
          <w:rStyle w:val="21"/>
          <w:rFonts w:ascii="宋体" w:hAnsi="宋体"/>
          <w:b w:val="0"/>
          <w:i w:val="0"/>
          <w:caps w:val="0"/>
          <w:color w:val="000000"/>
          <w:spacing w:val="0"/>
          <w:w w:val="100"/>
          <w:kern w:val="0"/>
          <w:sz w:val="24"/>
          <w:szCs w:val="24"/>
          <w:lang w:val="zh-CN" w:eastAsia="zh-CN" w:bidi="ar-SA"/>
        </w:rPr>
        <w:t>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zh-CN" w:eastAsia="zh-CN" w:bidi="ar-SA"/>
        </w:rPr>
      </w:pPr>
      <w:r>
        <w:rPr>
          <w:rStyle w:val="21"/>
          <w:rFonts w:ascii="宋体" w:hAnsi="宋体"/>
          <w:b w:val="0"/>
          <w:i w:val="0"/>
          <w:caps w:val="0"/>
          <w:color w:val="000000"/>
          <w:spacing w:val="0"/>
          <w:w w:val="100"/>
          <w:kern w:val="0"/>
          <w:sz w:val="24"/>
          <w:szCs w:val="24"/>
          <w:lang w:val="en-US" w:eastAsia="zh-CN" w:bidi="ar-SA"/>
        </w:rPr>
        <w:t>13.3</w:t>
      </w:r>
      <w:r>
        <w:rPr>
          <w:rStyle w:val="21"/>
          <w:rFonts w:ascii="宋体" w:hAnsi="宋体"/>
          <w:b w:val="0"/>
          <w:i w:val="0"/>
          <w:caps w:val="0"/>
          <w:color w:val="000000"/>
          <w:spacing w:val="0"/>
          <w:w w:val="100"/>
          <w:kern w:val="0"/>
          <w:sz w:val="24"/>
          <w:szCs w:val="24"/>
          <w:lang w:val="zh-CN" w:eastAsia="zh-CN" w:bidi="ar-SA"/>
        </w:rPr>
        <w:t>在本合同履行期间，因中国法律、法规、政策的变化致使本合同的部分条款相冲突、无效或失去可强制执行效力时，甲乙双方应尽快修改本合同中相冲突或无效或失去可强制执行效力的条款。</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14.</w:t>
      </w:r>
      <w:r>
        <w:rPr>
          <w:rStyle w:val="21"/>
          <w:rFonts w:ascii="宋体" w:hAnsi="宋体" w:cs="宋体"/>
          <w:b/>
          <w:bCs/>
          <w:i w:val="0"/>
          <w:caps w:val="0"/>
          <w:color w:val="000000"/>
          <w:spacing w:val="0"/>
          <w:w w:val="100"/>
          <w:kern w:val="0"/>
          <w:sz w:val="24"/>
          <w:szCs w:val="24"/>
          <w:lang w:val="zh-CN" w:eastAsia="zh-CN" w:bidi="ar-SA"/>
        </w:rPr>
        <w:t>主导语言与计量单位</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14.1</w:t>
      </w:r>
      <w:r>
        <w:rPr>
          <w:rStyle w:val="21"/>
          <w:rFonts w:ascii="宋体" w:hAnsi="宋体"/>
          <w:b w:val="0"/>
          <w:i w:val="0"/>
          <w:caps w:val="0"/>
          <w:color w:val="000000"/>
          <w:spacing w:val="0"/>
          <w:w w:val="100"/>
          <w:kern w:val="0"/>
          <w:sz w:val="24"/>
          <w:szCs w:val="24"/>
          <w:lang w:val="zh-CN" w:eastAsia="zh-CN" w:bidi="ar-SA"/>
        </w:rPr>
        <w:t>合同书写应用中文。甲乙双方所有的来往信函，以及合同有关的文件均应以中文书写。</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14.2</w:t>
      </w:r>
      <w:r>
        <w:rPr>
          <w:rStyle w:val="21"/>
          <w:rFonts w:ascii="宋体" w:hAnsi="宋体"/>
          <w:b w:val="0"/>
          <w:i w:val="0"/>
          <w:caps w:val="0"/>
          <w:color w:val="000000"/>
          <w:spacing w:val="0"/>
          <w:w w:val="100"/>
          <w:kern w:val="0"/>
          <w:sz w:val="24"/>
          <w:szCs w:val="24"/>
          <w:lang w:val="zh-CN" w:eastAsia="zh-CN" w:bidi="ar-SA"/>
        </w:rPr>
        <w:t>除合同另有规定外，计量单位均使用中华人民共和国法定计量单位。</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15.</w:t>
      </w:r>
      <w:r>
        <w:rPr>
          <w:rStyle w:val="21"/>
          <w:rFonts w:ascii="宋体" w:hAnsi="宋体" w:cs="宋体"/>
          <w:b/>
          <w:bCs/>
          <w:i w:val="0"/>
          <w:caps w:val="0"/>
          <w:color w:val="000000"/>
          <w:spacing w:val="0"/>
          <w:w w:val="100"/>
          <w:kern w:val="0"/>
          <w:sz w:val="24"/>
          <w:szCs w:val="24"/>
          <w:lang w:val="zh-CN" w:eastAsia="zh-CN" w:bidi="ar-SA"/>
        </w:rPr>
        <w:t>通知</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15.1</w:t>
      </w:r>
      <w:r>
        <w:rPr>
          <w:rStyle w:val="21"/>
          <w:rFonts w:ascii="宋体" w:hAnsi="宋体"/>
          <w:b w:val="0"/>
          <w:i w:val="0"/>
          <w:caps w:val="0"/>
          <w:color w:val="000000"/>
          <w:spacing w:val="0"/>
          <w:w w:val="100"/>
          <w:kern w:val="0"/>
          <w:sz w:val="24"/>
          <w:szCs w:val="24"/>
          <w:lang w:val="zh-CN" w:eastAsia="zh-CN" w:bidi="ar-SA"/>
        </w:rPr>
        <w:t>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15.2</w:t>
      </w:r>
      <w:r>
        <w:rPr>
          <w:rStyle w:val="21"/>
          <w:rFonts w:ascii="宋体" w:hAnsi="宋体"/>
          <w:b w:val="0"/>
          <w:i w:val="0"/>
          <w:caps w:val="0"/>
          <w:color w:val="000000"/>
          <w:spacing w:val="0"/>
          <w:w w:val="100"/>
          <w:kern w:val="0"/>
          <w:sz w:val="24"/>
          <w:szCs w:val="24"/>
          <w:lang w:val="zh-CN" w:eastAsia="zh-CN" w:bidi="ar-SA"/>
        </w:rPr>
        <w:t>上述发出通知、回复的费用由发出方承担。</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16.</w:t>
      </w:r>
      <w:r>
        <w:rPr>
          <w:rStyle w:val="21"/>
          <w:rFonts w:ascii="宋体" w:hAnsi="宋体" w:cs="宋体"/>
          <w:b/>
          <w:bCs/>
          <w:i w:val="0"/>
          <w:caps w:val="0"/>
          <w:color w:val="000000"/>
          <w:spacing w:val="0"/>
          <w:w w:val="100"/>
          <w:kern w:val="0"/>
          <w:sz w:val="24"/>
          <w:szCs w:val="24"/>
          <w:lang w:val="zh-CN" w:eastAsia="zh-CN" w:bidi="ar-SA"/>
        </w:rPr>
        <w:t>合同修改</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16.1</w:t>
      </w:r>
      <w:r>
        <w:rPr>
          <w:rStyle w:val="21"/>
          <w:rFonts w:ascii="宋体" w:hAnsi="宋体"/>
          <w:b w:val="0"/>
          <w:i w:val="0"/>
          <w:caps w:val="0"/>
          <w:color w:val="000000"/>
          <w:spacing w:val="0"/>
          <w:w w:val="100"/>
          <w:kern w:val="0"/>
          <w:sz w:val="24"/>
          <w:szCs w:val="24"/>
          <w:lang w:val="zh-CN" w:eastAsia="zh-CN" w:bidi="ar-SA"/>
        </w:rPr>
        <w:t>对于本合同的未尽事宜，需进行修改、补充或完善的，甲乙双方必须就所修改的内容签订书面的合同修改书，作为本合同的补充协议。补充协议的签署及生效方式与本合同的签署及生效方式相同。</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16.2</w:t>
      </w:r>
      <w:r>
        <w:rPr>
          <w:rStyle w:val="21"/>
          <w:rFonts w:ascii="宋体" w:hAnsi="宋体"/>
          <w:b w:val="0"/>
          <w:i w:val="0"/>
          <w:caps w:val="0"/>
          <w:color w:val="000000"/>
          <w:spacing w:val="0"/>
          <w:w w:val="100"/>
          <w:kern w:val="0"/>
          <w:sz w:val="24"/>
          <w:szCs w:val="24"/>
          <w:lang w:val="zh-CN" w:eastAsia="zh-CN" w:bidi="ar-SA"/>
        </w:rPr>
        <w:t>补充协议与本合同具有同等法律效力。</w:t>
      </w:r>
    </w:p>
    <w:p>
      <w:pPr>
        <w:snapToGrid w:val="0"/>
        <w:spacing w:before="0" w:beforeAutospacing="0" w:after="0" w:afterAutospacing="0" w:line="360" w:lineRule="auto"/>
        <w:ind w:firstLine="602"/>
        <w:jc w:val="both"/>
        <w:textAlignment w:val="baseline"/>
        <w:rPr>
          <w:rStyle w:val="21"/>
          <w:rFonts w:ascii="宋体" w:hAnsi="宋体" w:cs="宋体"/>
          <w:b/>
          <w:bCs/>
          <w:i w:val="0"/>
          <w:caps w:val="0"/>
          <w:color w:val="000000"/>
          <w:spacing w:val="0"/>
          <w:w w:val="100"/>
          <w:kern w:val="0"/>
          <w:sz w:val="24"/>
          <w:szCs w:val="24"/>
          <w:lang w:val="en-US" w:eastAsia="zh-CN" w:bidi="ar-SA"/>
        </w:rPr>
      </w:pPr>
      <w:r>
        <w:rPr>
          <w:rStyle w:val="21"/>
          <w:rFonts w:ascii="宋体" w:hAnsi="宋体" w:cs="宋体"/>
          <w:b/>
          <w:bCs/>
          <w:i w:val="0"/>
          <w:caps w:val="0"/>
          <w:color w:val="000000"/>
          <w:spacing w:val="0"/>
          <w:w w:val="100"/>
          <w:kern w:val="0"/>
          <w:sz w:val="24"/>
          <w:szCs w:val="24"/>
          <w:lang w:val="en-US" w:eastAsia="zh-CN" w:bidi="ar-SA"/>
        </w:rPr>
        <w:t>17.</w:t>
      </w:r>
      <w:r>
        <w:rPr>
          <w:rStyle w:val="21"/>
          <w:rFonts w:ascii="宋体" w:hAnsi="宋体" w:cs="宋体"/>
          <w:b/>
          <w:bCs/>
          <w:i w:val="0"/>
          <w:caps w:val="0"/>
          <w:color w:val="000000"/>
          <w:spacing w:val="0"/>
          <w:w w:val="100"/>
          <w:kern w:val="0"/>
          <w:sz w:val="24"/>
          <w:szCs w:val="24"/>
          <w:lang w:val="zh-CN" w:eastAsia="zh-CN" w:bidi="ar-SA"/>
        </w:rPr>
        <w:t>合同生效</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17.1</w:t>
      </w:r>
      <w:r>
        <w:rPr>
          <w:rStyle w:val="21"/>
          <w:rFonts w:ascii="宋体" w:hAnsi="宋体"/>
          <w:b w:val="0"/>
          <w:i w:val="0"/>
          <w:caps w:val="0"/>
          <w:color w:val="000000"/>
          <w:spacing w:val="0"/>
          <w:w w:val="100"/>
          <w:kern w:val="0"/>
          <w:sz w:val="24"/>
          <w:szCs w:val="24"/>
          <w:lang w:val="zh-CN" w:eastAsia="zh-CN" w:bidi="ar-SA"/>
        </w:rPr>
        <w:t>除非合同中另有说明，本合同经甲乙双方法定代表人或授权代表签字且加盖公章，并在甲方收到乙方的履约保证金后，即开始生效。</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17.2</w:t>
      </w:r>
      <w:r>
        <w:rPr>
          <w:rStyle w:val="21"/>
          <w:rFonts w:ascii="宋体" w:hAnsi="宋体"/>
          <w:b w:val="0"/>
          <w:i w:val="0"/>
          <w:caps w:val="0"/>
          <w:color w:val="000000"/>
          <w:spacing w:val="0"/>
          <w:w w:val="100"/>
          <w:kern w:val="0"/>
          <w:sz w:val="24"/>
          <w:szCs w:val="24"/>
          <w:lang w:val="zh-CN" w:eastAsia="zh-CN" w:bidi="ar-SA"/>
        </w:rPr>
        <w:t>本合同中的附件或虽没有作为附件但应属于合同组成部分的相关有效文件均为本合同不可分割的部分，与本合同具有同等的法律效力。</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17.3</w:t>
      </w:r>
      <w:r>
        <w:rPr>
          <w:rStyle w:val="21"/>
          <w:rFonts w:ascii="宋体" w:hAnsi="宋体"/>
          <w:b w:val="0"/>
          <w:i w:val="0"/>
          <w:caps w:val="0"/>
          <w:color w:val="000000"/>
          <w:spacing w:val="0"/>
          <w:w w:val="100"/>
          <w:kern w:val="0"/>
          <w:sz w:val="24"/>
          <w:szCs w:val="24"/>
          <w:lang w:val="zh-CN" w:eastAsia="zh-CN" w:bidi="ar-SA"/>
        </w:rPr>
        <w:t>本合同期满后，在本合同有效期内乙方与用户签订的合同，在其约定的合同期限内继续有效。</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17.4</w:t>
      </w:r>
      <w:r>
        <w:rPr>
          <w:rStyle w:val="21"/>
          <w:rFonts w:ascii="宋体" w:hAnsi="宋体"/>
          <w:b w:val="0"/>
          <w:i w:val="0"/>
          <w:caps w:val="0"/>
          <w:color w:val="000000"/>
          <w:spacing w:val="0"/>
          <w:w w:val="100"/>
          <w:kern w:val="0"/>
          <w:sz w:val="24"/>
          <w:szCs w:val="24"/>
          <w:lang w:val="zh-CN" w:eastAsia="zh-CN" w:bidi="ar-SA"/>
        </w:rPr>
        <w:t>乙方在合同及相关文件的签订、履行、通知等事项中的书面文件中的单位盖章、印章等处均仅指与当事人名称全称相一致的标准公章，不得使用其它形式如带有</w:t>
      </w:r>
      <w:r>
        <w:rPr>
          <w:rStyle w:val="21"/>
          <w:rFonts w:ascii="宋体" w:hAnsi="宋体"/>
          <w:b w:val="0"/>
          <w:i w:val="0"/>
          <w:caps w:val="0"/>
          <w:color w:val="000000"/>
          <w:spacing w:val="0"/>
          <w:w w:val="100"/>
          <w:kern w:val="0"/>
          <w:sz w:val="24"/>
          <w:szCs w:val="24"/>
          <w:lang w:val="en-US" w:eastAsia="zh-CN" w:bidi="ar-SA"/>
        </w:rPr>
        <w:t>“</w:t>
      </w:r>
      <w:r>
        <w:rPr>
          <w:rStyle w:val="21"/>
          <w:rFonts w:ascii="宋体" w:hAnsi="宋体"/>
          <w:b w:val="0"/>
          <w:i w:val="0"/>
          <w:caps w:val="0"/>
          <w:color w:val="000000"/>
          <w:spacing w:val="0"/>
          <w:w w:val="100"/>
          <w:kern w:val="0"/>
          <w:sz w:val="24"/>
          <w:szCs w:val="24"/>
          <w:lang w:val="zh-CN" w:eastAsia="zh-CN" w:bidi="ar-SA"/>
        </w:rPr>
        <w:t>专用章</w:t>
      </w:r>
      <w:r>
        <w:rPr>
          <w:rStyle w:val="21"/>
          <w:rFonts w:ascii="宋体" w:hAnsi="宋体"/>
          <w:b w:val="0"/>
          <w:i w:val="0"/>
          <w:caps w:val="0"/>
          <w:color w:val="000000"/>
          <w:spacing w:val="0"/>
          <w:w w:val="100"/>
          <w:kern w:val="0"/>
          <w:sz w:val="24"/>
          <w:szCs w:val="24"/>
          <w:lang w:val="en-US" w:eastAsia="zh-CN" w:bidi="ar-SA"/>
        </w:rPr>
        <w:t>”</w:t>
      </w:r>
      <w:r>
        <w:rPr>
          <w:rStyle w:val="21"/>
          <w:rFonts w:ascii="宋体" w:hAnsi="宋体"/>
          <w:b w:val="0"/>
          <w:i w:val="0"/>
          <w:caps w:val="0"/>
          <w:color w:val="000000"/>
          <w:spacing w:val="0"/>
          <w:w w:val="100"/>
          <w:kern w:val="0"/>
          <w:sz w:val="24"/>
          <w:szCs w:val="24"/>
          <w:lang w:val="zh-CN" w:eastAsia="zh-CN" w:bidi="ar-SA"/>
        </w:rPr>
        <w:t>等字样的印章。否则可以被甲方视为无效。</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en-US" w:eastAsia="zh-CN" w:bidi="ar-SA"/>
        </w:rPr>
        <w:t>17.5</w:t>
      </w:r>
      <w:r>
        <w:rPr>
          <w:rStyle w:val="21"/>
          <w:rFonts w:ascii="宋体" w:hAnsi="宋体"/>
          <w:b w:val="0"/>
          <w:i w:val="0"/>
          <w:caps w:val="0"/>
          <w:color w:val="000000"/>
          <w:spacing w:val="0"/>
          <w:w w:val="100"/>
          <w:kern w:val="0"/>
          <w:sz w:val="24"/>
          <w:szCs w:val="24"/>
          <w:lang w:val="zh-CN" w:eastAsia="zh-CN" w:bidi="ar-SA"/>
        </w:rPr>
        <w:t>本合同一式</w:t>
      </w:r>
      <w:r>
        <w:rPr>
          <w:rStyle w:val="21"/>
          <w:rFonts w:ascii="宋体" w:hAnsi="宋体"/>
          <w:b w:val="0"/>
          <w:i w:val="0"/>
          <w:caps w:val="0"/>
          <w:color w:val="000000"/>
          <w:spacing w:val="0"/>
          <w:w w:val="100"/>
          <w:kern w:val="0"/>
          <w:sz w:val="24"/>
          <w:szCs w:val="24"/>
          <w:lang w:val="en-US" w:eastAsia="zh-CN" w:bidi="ar-SA"/>
        </w:rPr>
        <w:t>肆</w:t>
      </w:r>
      <w:r>
        <w:rPr>
          <w:rStyle w:val="21"/>
          <w:rFonts w:ascii="宋体" w:hAnsi="宋体"/>
          <w:b w:val="0"/>
          <w:i w:val="0"/>
          <w:caps w:val="0"/>
          <w:color w:val="000000"/>
          <w:spacing w:val="0"/>
          <w:w w:val="100"/>
          <w:kern w:val="0"/>
          <w:sz w:val="24"/>
          <w:szCs w:val="24"/>
          <w:lang w:val="zh-CN" w:eastAsia="zh-CN" w:bidi="ar-SA"/>
        </w:rPr>
        <w:t>份，甲乙双方各执贰份，每份合同具有同等法律效力。</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zh-CN" w:eastAsia="zh-CN" w:bidi="ar-SA"/>
        </w:rPr>
        <w:t>甲方：（盖章）</w:t>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 xml:space="preserve"> </w:t>
      </w:r>
      <w:r>
        <w:rPr>
          <w:rStyle w:val="21"/>
          <w:rFonts w:ascii="宋体" w:hAnsi="宋体"/>
          <w:b w:val="0"/>
          <w:i w:val="0"/>
          <w:caps w:val="0"/>
          <w:color w:val="000000"/>
          <w:spacing w:val="0"/>
          <w:w w:val="100"/>
          <w:kern w:val="0"/>
          <w:sz w:val="24"/>
          <w:szCs w:val="24"/>
          <w:lang w:val="zh-CN" w:eastAsia="zh-CN" w:bidi="ar-SA"/>
        </w:rPr>
        <w:t>乙方：（盖章）</w:t>
      </w:r>
    </w:p>
    <w:p>
      <w:pPr>
        <w:snapToGrid w:val="0"/>
        <w:spacing w:before="0" w:beforeAutospacing="0" w:after="0" w:afterAutospacing="0" w:line="360" w:lineRule="auto"/>
        <w:ind w:firstLine="60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zh-CN" w:eastAsia="zh-CN" w:bidi="ar-SA"/>
        </w:rPr>
        <w:t>法定代表人：（签字）</w:t>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 xml:space="preserve"> </w:t>
      </w:r>
      <w:r>
        <w:rPr>
          <w:rStyle w:val="21"/>
          <w:rFonts w:ascii="宋体" w:hAnsi="宋体"/>
          <w:b w:val="0"/>
          <w:i w:val="0"/>
          <w:caps w:val="0"/>
          <w:color w:val="000000"/>
          <w:spacing w:val="0"/>
          <w:w w:val="100"/>
          <w:kern w:val="0"/>
          <w:sz w:val="24"/>
          <w:szCs w:val="24"/>
          <w:lang w:val="zh-CN" w:eastAsia="zh-CN" w:bidi="ar-SA"/>
        </w:rPr>
        <w:t>法定代表人：（签字）</w:t>
      </w:r>
      <w:r>
        <w:rPr>
          <w:rStyle w:val="21"/>
          <w:rFonts w:ascii="宋体" w:hAnsi="宋体"/>
          <w:b w:val="0"/>
          <w:i w:val="0"/>
          <w:caps w:val="0"/>
          <w:color w:val="000000"/>
          <w:spacing w:val="0"/>
          <w:w w:val="100"/>
          <w:kern w:val="0"/>
          <w:sz w:val="24"/>
          <w:szCs w:val="24"/>
          <w:lang w:val="en-US" w:eastAsia="zh-CN" w:bidi="ar-SA"/>
        </w:rPr>
        <w:t xml:space="preserve">                                </w:t>
      </w:r>
    </w:p>
    <w:p>
      <w:pPr>
        <w:snapToGrid w:val="0"/>
        <w:spacing w:before="0" w:beforeAutospacing="0" w:after="0" w:afterAutospacing="0" w:line="360" w:lineRule="auto"/>
        <w:ind w:firstLine="5668" w:firstLineChars="2362"/>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zh-CN" w:eastAsia="zh-CN" w:bidi="ar-SA"/>
        </w:rPr>
        <w:t>或：</w:t>
      </w:r>
    </w:p>
    <w:p>
      <w:pPr>
        <w:snapToGrid w:val="0"/>
        <w:spacing w:before="0" w:beforeAutospacing="0" w:after="0" w:afterAutospacing="0" w:line="360" w:lineRule="auto"/>
        <w:ind w:firstLine="5640" w:firstLineChars="2350"/>
        <w:jc w:val="both"/>
        <w:textAlignment w:val="baseline"/>
        <w:rPr>
          <w:rStyle w:val="21"/>
          <w:rFonts w:ascii="宋体" w:hAnsi="宋体"/>
          <w:b w:val="0"/>
          <w:i w:val="0"/>
          <w:caps w:val="0"/>
          <w:color w:val="000000"/>
          <w:spacing w:val="0"/>
          <w:w w:val="100"/>
          <w:kern w:val="0"/>
          <w:sz w:val="24"/>
          <w:szCs w:val="24"/>
          <w:lang w:val="en-US" w:eastAsia="zh-CN" w:bidi="ar-SA"/>
        </w:rPr>
      </w:pPr>
      <w:r>
        <w:rPr>
          <w:rStyle w:val="21"/>
          <w:rFonts w:ascii="宋体" w:hAnsi="宋体"/>
          <w:b w:val="0"/>
          <w:i w:val="0"/>
          <w:caps w:val="0"/>
          <w:color w:val="000000"/>
          <w:spacing w:val="0"/>
          <w:w w:val="100"/>
          <w:kern w:val="0"/>
          <w:sz w:val="24"/>
          <w:szCs w:val="24"/>
          <w:lang w:val="zh-CN" w:eastAsia="zh-CN" w:bidi="ar-SA"/>
        </w:rPr>
        <w:t>授权代表：（签字）</w:t>
      </w:r>
    </w:p>
    <w:p>
      <w:pPr>
        <w:snapToGrid w:val="0"/>
        <w:spacing w:before="156" w:beforeAutospacing="0" w:after="93" w:afterAutospacing="0" w:line="360" w:lineRule="auto"/>
        <w:ind w:firstLine="600" w:firstLineChars="25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0"/>
          <w:sz w:val="24"/>
          <w:szCs w:val="24"/>
          <w:lang w:val="zh-CN" w:eastAsia="zh-CN" w:bidi="ar-SA"/>
        </w:rPr>
        <w:t>年</w:t>
      </w:r>
      <w:r>
        <w:rPr>
          <w:rStyle w:val="21"/>
          <w:rFonts w:ascii="宋体" w:hAnsi="宋体"/>
          <w:b w:val="0"/>
          <w:i w:val="0"/>
          <w:caps w:val="0"/>
          <w:color w:val="000000"/>
          <w:spacing w:val="0"/>
          <w:w w:val="100"/>
          <w:kern w:val="0"/>
          <w:sz w:val="24"/>
          <w:szCs w:val="24"/>
          <w:lang w:val="en-US" w:eastAsia="zh-CN" w:bidi="ar-SA"/>
        </w:rPr>
        <w:t xml:space="preserve">  </w:t>
      </w:r>
      <w:r>
        <w:rPr>
          <w:rStyle w:val="21"/>
          <w:rFonts w:ascii="宋体" w:hAnsi="宋体"/>
          <w:b w:val="0"/>
          <w:i w:val="0"/>
          <w:caps w:val="0"/>
          <w:color w:val="000000"/>
          <w:spacing w:val="0"/>
          <w:w w:val="100"/>
          <w:kern w:val="0"/>
          <w:sz w:val="24"/>
          <w:szCs w:val="24"/>
          <w:lang w:val="zh-CN" w:eastAsia="zh-CN" w:bidi="ar-SA"/>
        </w:rPr>
        <w:t>月</w:t>
      </w:r>
      <w:r>
        <w:rPr>
          <w:rStyle w:val="21"/>
          <w:rFonts w:ascii="宋体" w:hAnsi="宋体"/>
          <w:b w:val="0"/>
          <w:i w:val="0"/>
          <w:caps w:val="0"/>
          <w:color w:val="000000"/>
          <w:spacing w:val="0"/>
          <w:w w:val="100"/>
          <w:kern w:val="0"/>
          <w:sz w:val="24"/>
          <w:szCs w:val="24"/>
          <w:lang w:val="en-US" w:eastAsia="zh-CN" w:bidi="ar-SA"/>
        </w:rPr>
        <w:t xml:space="preserve">  </w:t>
      </w:r>
      <w:r>
        <w:rPr>
          <w:rStyle w:val="21"/>
          <w:rFonts w:ascii="宋体" w:hAnsi="宋体"/>
          <w:b w:val="0"/>
          <w:i w:val="0"/>
          <w:caps w:val="0"/>
          <w:color w:val="000000"/>
          <w:spacing w:val="0"/>
          <w:w w:val="100"/>
          <w:kern w:val="0"/>
          <w:sz w:val="24"/>
          <w:szCs w:val="24"/>
          <w:lang w:val="zh-CN" w:eastAsia="zh-CN" w:bidi="ar-SA"/>
        </w:rPr>
        <w:t>日</w:t>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ab/>
      </w:r>
      <w:r>
        <w:rPr>
          <w:rStyle w:val="21"/>
          <w:rFonts w:ascii="宋体" w:hAnsi="宋体"/>
          <w:b w:val="0"/>
          <w:i w:val="0"/>
          <w:caps w:val="0"/>
          <w:color w:val="000000"/>
          <w:spacing w:val="0"/>
          <w:w w:val="100"/>
          <w:kern w:val="0"/>
          <w:sz w:val="24"/>
          <w:szCs w:val="24"/>
          <w:lang w:val="en-US" w:eastAsia="zh-CN" w:bidi="ar-SA"/>
        </w:rPr>
        <w:t xml:space="preserve">         </w:t>
      </w:r>
      <w:r>
        <w:rPr>
          <w:rStyle w:val="21"/>
          <w:rFonts w:ascii="宋体" w:hAnsi="宋体"/>
          <w:b w:val="0"/>
          <w:i w:val="0"/>
          <w:caps w:val="0"/>
          <w:color w:val="000000"/>
          <w:spacing w:val="0"/>
          <w:w w:val="100"/>
          <w:kern w:val="0"/>
          <w:sz w:val="24"/>
          <w:szCs w:val="24"/>
          <w:lang w:val="zh-CN" w:eastAsia="zh-CN" w:bidi="ar-SA"/>
        </w:rPr>
        <w:t>年</w:t>
      </w:r>
      <w:r>
        <w:rPr>
          <w:rStyle w:val="21"/>
          <w:rFonts w:ascii="宋体" w:hAnsi="宋体"/>
          <w:b w:val="0"/>
          <w:i w:val="0"/>
          <w:caps w:val="0"/>
          <w:color w:val="000000"/>
          <w:spacing w:val="0"/>
          <w:w w:val="100"/>
          <w:kern w:val="0"/>
          <w:sz w:val="24"/>
          <w:szCs w:val="24"/>
          <w:lang w:val="en-US" w:eastAsia="zh-CN" w:bidi="ar-SA"/>
        </w:rPr>
        <w:t xml:space="preserve">   </w:t>
      </w:r>
      <w:r>
        <w:rPr>
          <w:rStyle w:val="21"/>
          <w:rFonts w:ascii="宋体" w:hAnsi="宋体"/>
          <w:b w:val="0"/>
          <w:i w:val="0"/>
          <w:caps w:val="0"/>
          <w:color w:val="000000"/>
          <w:spacing w:val="0"/>
          <w:w w:val="100"/>
          <w:kern w:val="0"/>
          <w:sz w:val="24"/>
          <w:szCs w:val="24"/>
          <w:lang w:val="zh-CN" w:eastAsia="zh-CN" w:bidi="ar-SA"/>
        </w:rPr>
        <w:t>月</w:t>
      </w:r>
      <w:r>
        <w:rPr>
          <w:rStyle w:val="21"/>
          <w:rFonts w:ascii="宋体" w:hAnsi="宋体"/>
          <w:b w:val="0"/>
          <w:i w:val="0"/>
          <w:caps w:val="0"/>
          <w:color w:val="000000"/>
          <w:spacing w:val="0"/>
          <w:w w:val="100"/>
          <w:kern w:val="0"/>
          <w:sz w:val="24"/>
          <w:szCs w:val="24"/>
          <w:lang w:val="en-US" w:eastAsia="zh-CN" w:bidi="ar-SA"/>
        </w:rPr>
        <w:t xml:space="preserve">   </w:t>
      </w:r>
      <w:r>
        <w:rPr>
          <w:rStyle w:val="21"/>
          <w:rFonts w:ascii="宋体" w:hAnsi="宋体"/>
          <w:b w:val="0"/>
          <w:i w:val="0"/>
          <w:caps w:val="0"/>
          <w:color w:val="000000"/>
          <w:spacing w:val="0"/>
          <w:w w:val="100"/>
          <w:kern w:val="0"/>
          <w:sz w:val="24"/>
          <w:szCs w:val="24"/>
          <w:lang w:val="zh-CN" w:eastAsia="zh-CN" w:bidi="ar-SA"/>
        </w:rPr>
        <w:t>日</w:t>
      </w:r>
    </w:p>
    <w:p>
      <w:pPr>
        <w:pStyle w:val="14"/>
        <w:keepLines/>
        <w:widowControl/>
        <w:snapToGrid w:val="0"/>
        <w:spacing w:before="340" w:beforeAutospacing="0" w:after="330" w:afterAutospacing="0" w:line="578" w:lineRule="auto"/>
        <w:jc w:val="both"/>
        <w:textAlignment w:val="baseline"/>
        <w:rPr>
          <w:rStyle w:val="21"/>
          <w:rFonts w:ascii="宋体" w:hAnsi="宋体" w:eastAsia="宋体" w:cs="宋体"/>
          <w:b/>
          <w:bCs/>
          <w:i w:val="0"/>
          <w:caps w:val="0"/>
          <w:color w:val="000000"/>
          <w:spacing w:val="0"/>
          <w:w w:val="100"/>
          <w:kern w:val="44"/>
          <w:sz w:val="24"/>
          <w:szCs w:val="24"/>
          <w:lang w:val="en-US" w:eastAsia="zh-CN" w:bidi="ar-SA"/>
        </w:rPr>
      </w:pPr>
      <w:r>
        <w:rPr>
          <w:rStyle w:val="21"/>
          <w:rFonts w:ascii="宋体" w:hAnsi="宋体" w:eastAsia="宋体" w:cs="宋体"/>
          <w:b/>
          <w:bCs/>
          <w:i w:val="0"/>
          <w:caps w:val="0"/>
          <w:color w:val="000000"/>
          <w:spacing w:val="0"/>
          <w:w w:val="100"/>
          <w:kern w:val="44"/>
          <w:sz w:val="24"/>
          <w:szCs w:val="24"/>
          <w:lang w:val="en-US" w:eastAsia="zh-CN" w:bidi="ar-SA"/>
        </w:rPr>
        <w:br w:type="page"/>
      </w:r>
    </w:p>
    <w:p>
      <w:pPr>
        <w:pStyle w:val="14"/>
        <w:keepLines/>
        <w:widowControl/>
        <w:snapToGrid w:val="0"/>
        <w:spacing w:before="340" w:beforeAutospacing="0" w:after="330" w:afterAutospacing="0" w:line="578" w:lineRule="auto"/>
        <w:jc w:val="center"/>
        <w:textAlignment w:val="baseline"/>
        <w:rPr>
          <w:rStyle w:val="21"/>
          <w:rFonts w:ascii="宋体" w:hAnsi="宋体" w:eastAsia="宋体" w:cs="宋体"/>
          <w:b/>
          <w:bCs/>
          <w:i w:val="0"/>
          <w:caps w:val="0"/>
          <w:color w:val="000000"/>
          <w:spacing w:val="0"/>
          <w:w w:val="100"/>
          <w:kern w:val="44"/>
          <w:sz w:val="28"/>
          <w:szCs w:val="28"/>
          <w:lang w:val="en-US" w:eastAsia="zh-CN" w:bidi="ar-SA"/>
        </w:rPr>
      </w:pPr>
      <w:r>
        <w:rPr>
          <w:rStyle w:val="23"/>
          <w:rFonts w:ascii="宋体" w:hAnsi="宋体" w:eastAsia="宋体" w:cs="宋体"/>
          <w:b/>
          <w:bCs/>
          <w:i w:val="0"/>
          <w:caps w:val="0"/>
          <w:color w:val="000000"/>
          <w:spacing w:val="0"/>
          <w:w w:val="100"/>
          <w:kern w:val="44"/>
          <w:sz w:val="30"/>
          <w:szCs w:val="30"/>
          <w:lang w:val="en-US" w:eastAsia="zh-CN" w:bidi="ar-SA"/>
        </w:rPr>
        <w:t>第五章  参</w:t>
      </w:r>
      <w:r>
        <w:rPr>
          <w:rStyle w:val="21"/>
          <w:rFonts w:ascii="宋体" w:hAnsi="宋体" w:eastAsia="宋体" w:cs="宋体"/>
          <w:b/>
          <w:bCs/>
          <w:i w:val="0"/>
          <w:caps w:val="0"/>
          <w:color w:val="000000"/>
          <w:spacing w:val="0"/>
          <w:w w:val="100"/>
          <w:kern w:val="44"/>
          <w:sz w:val="28"/>
          <w:szCs w:val="28"/>
          <w:lang w:val="en-US" w:eastAsia="zh-CN" w:bidi="ar-SA"/>
        </w:rPr>
        <w:t>审材料格式</w:t>
      </w:r>
    </w:p>
    <w:p>
      <w:pPr>
        <w:snapToGrid w:val="0"/>
        <w:spacing w:before="0" w:beforeAutospacing="0" w:after="0" w:afterAutospacing="0" w:line="360" w:lineRule="auto"/>
        <w:jc w:val="center"/>
        <w:textAlignment w:val="baseline"/>
        <w:rPr>
          <w:rStyle w:val="21"/>
          <w:rFonts w:hint="eastAsia" w:ascii="宋体" w:hAnsi="宋体"/>
          <w:b w:val="0"/>
          <w:i w:val="0"/>
          <w:caps w:val="0"/>
          <w:color w:val="000000"/>
          <w:spacing w:val="0"/>
          <w:w w:val="100"/>
          <w:kern w:val="2"/>
          <w:sz w:val="28"/>
          <w:szCs w:val="28"/>
          <w:lang w:val="en-US" w:eastAsia="zh-CN" w:bidi="ar-SA"/>
        </w:rPr>
      </w:pPr>
      <w:r>
        <w:rPr>
          <w:rStyle w:val="21"/>
          <w:rFonts w:hint="eastAsia" w:ascii="宋体" w:hAnsi="宋体"/>
          <w:b w:val="0"/>
          <w:i w:val="0"/>
          <w:caps w:val="0"/>
          <w:color w:val="000000"/>
          <w:spacing w:val="0"/>
          <w:w w:val="100"/>
          <w:kern w:val="2"/>
          <w:sz w:val="28"/>
          <w:szCs w:val="28"/>
          <w:lang w:val="en-US" w:eastAsia="zh-CN" w:bidi="ar-SA"/>
        </w:rPr>
        <w:t>肥西县乡村振兴投资集团有限公司及其子公司限额以下零星工程项目库</w:t>
      </w:r>
    </w:p>
    <w:p>
      <w:pPr>
        <w:snapToGrid w:val="0"/>
        <w:spacing w:before="0" w:beforeAutospacing="0" w:after="0" w:afterAutospacing="0" w:line="360" w:lineRule="auto"/>
        <w:jc w:val="center"/>
        <w:textAlignment w:val="baseline"/>
        <w:rPr>
          <w:rStyle w:val="21"/>
          <w:rFonts w:ascii="宋体" w:hAnsi="宋体" w:eastAsia="宋体"/>
          <w:b/>
          <w:i w:val="0"/>
          <w:caps w:val="0"/>
          <w:color w:val="000000"/>
          <w:spacing w:val="0"/>
          <w:w w:val="100"/>
          <w:kern w:val="2"/>
          <w:sz w:val="28"/>
          <w:szCs w:val="28"/>
          <w:lang w:val="en-US" w:eastAsia="zh-CN" w:bidi="ar-SA"/>
        </w:rPr>
      </w:pPr>
      <w:r>
        <w:rPr>
          <w:rStyle w:val="21"/>
          <w:rFonts w:ascii="宋体" w:hAnsi="宋体"/>
          <w:b w:val="0"/>
          <w:i w:val="0"/>
          <w:caps w:val="0"/>
          <w:color w:val="000000"/>
          <w:spacing w:val="0"/>
          <w:w w:val="100"/>
          <w:kern w:val="2"/>
          <w:sz w:val="28"/>
          <w:szCs w:val="28"/>
          <w:lang w:val="en-US" w:eastAsia="zh-CN" w:bidi="ar-SA"/>
        </w:rPr>
        <w:t>（施工类）</w:t>
      </w:r>
    </w:p>
    <w:p>
      <w:pPr>
        <w:snapToGrid w:val="0"/>
        <w:spacing w:before="0" w:beforeAutospacing="0" w:after="0" w:afterAutospacing="0" w:line="240" w:lineRule="auto"/>
        <w:jc w:val="center"/>
        <w:textAlignment w:val="baseline"/>
        <w:rPr>
          <w:rStyle w:val="21"/>
          <w:rFonts w:ascii="宋体" w:hAnsi="宋体"/>
          <w:b/>
          <w:i w:val="0"/>
          <w:caps w:val="0"/>
          <w:color w:val="000000"/>
          <w:spacing w:val="0"/>
          <w:w w:val="100"/>
          <w:kern w:val="2"/>
          <w:sz w:val="84"/>
          <w:szCs w:val="84"/>
          <w:lang w:val="en-US" w:eastAsia="zh-CN" w:bidi="ar-SA"/>
        </w:rPr>
      </w:pPr>
      <w:r>
        <w:rPr>
          <w:rStyle w:val="21"/>
          <w:rFonts w:ascii="宋体" w:hAnsi="宋体"/>
          <w:b/>
          <w:i w:val="0"/>
          <w:caps w:val="0"/>
          <w:color w:val="000000"/>
          <w:spacing w:val="0"/>
          <w:w w:val="100"/>
          <w:kern w:val="2"/>
          <w:sz w:val="84"/>
          <w:szCs w:val="84"/>
          <w:lang w:val="en-US" w:eastAsia="zh-CN" w:bidi="ar-SA"/>
        </w:rPr>
        <w:t>参</w:t>
      </w:r>
    </w:p>
    <w:p>
      <w:pPr>
        <w:snapToGrid w:val="0"/>
        <w:spacing w:before="0" w:beforeAutospacing="0" w:after="0" w:afterAutospacing="0" w:line="240" w:lineRule="auto"/>
        <w:jc w:val="center"/>
        <w:textAlignment w:val="baseline"/>
        <w:rPr>
          <w:rStyle w:val="21"/>
          <w:rFonts w:ascii="宋体" w:hAnsi="宋体"/>
          <w:b/>
          <w:i w:val="0"/>
          <w:caps w:val="0"/>
          <w:color w:val="000000"/>
          <w:spacing w:val="0"/>
          <w:w w:val="100"/>
          <w:kern w:val="2"/>
          <w:sz w:val="84"/>
          <w:szCs w:val="84"/>
          <w:lang w:val="en-US" w:eastAsia="zh-CN" w:bidi="ar-SA"/>
        </w:rPr>
      </w:pPr>
    </w:p>
    <w:p>
      <w:pPr>
        <w:snapToGrid w:val="0"/>
        <w:spacing w:before="0" w:beforeAutospacing="0" w:after="0" w:afterAutospacing="0" w:line="240" w:lineRule="auto"/>
        <w:jc w:val="center"/>
        <w:textAlignment w:val="baseline"/>
        <w:rPr>
          <w:rStyle w:val="21"/>
          <w:rFonts w:ascii="宋体" w:hAnsi="宋体"/>
          <w:b/>
          <w:i w:val="0"/>
          <w:caps w:val="0"/>
          <w:color w:val="000000"/>
          <w:spacing w:val="0"/>
          <w:w w:val="100"/>
          <w:kern w:val="2"/>
          <w:sz w:val="84"/>
          <w:szCs w:val="84"/>
          <w:lang w:val="en-US" w:eastAsia="zh-CN" w:bidi="ar-SA"/>
        </w:rPr>
      </w:pPr>
      <w:r>
        <w:rPr>
          <w:rStyle w:val="21"/>
          <w:rFonts w:ascii="宋体" w:hAnsi="宋体"/>
          <w:b/>
          <w:i w:val="0"/>
          <w:caps w:val="0"/>
          <w:color w:val="000000"/>
          <w:spacing w:val="0"/>
          <w:w w:val="100"/>
          <w:kern w:val="2"/>
          <w:sz w:val="84"/>
          <w:szCs w:val="84"/>
          <w:lang w:val="en-US" w:eastAsia="zh-CN" w:bidi="ar-SA"/>
        </w:rPr>
        <w:t>审</w:t>
      </w:r>
    </w:p>
    <w:p>
      <w:pPr>
        <w:pStyle w:val="67"/>
        <w:widowControl/>
        <w:snapToGrid w:val="0"/>
        <w:spacing w:before="0" w:beforeAutospacing="0" w:after="0" w:afterAutospacing="0" w:line="240" w:lineRule="auto"/>
        <w:ind w:left="0" w:firstLine="420" w:firstLineChars="0"/>
        <w:jc w:val="both"/>
        <w:textAlignment w:val="baseline"/>
        <w:rPr>
          <w:rStyle w:val="21"/>
          <w:rFonts w:ascii="宋体" w:hAnsi="宋体" w:eastAsia="宋体"/>
          <w:b/>
          <w:i w:val="0"/>
          <w:caps w:val="0"/>
          <w:color w:val="000000"/>
          <w:spacing w:val="0"/>
          <w:w w:val="100"/>
          <w:kern w:val="2"/>
          <w:sz w:val="84"/>
          <w:szCs w:val="84"/>
          <w:lang w:val="en-US" w:eastAsia="zh-CN" w:bidi="ar-SA"/>
        </w:rPr>
      </w:pPr>
    </w:p>
    <w:p>
      <w:pPr>
        <w:snapToGrid w:val="0"/>
        <w:spacing w:before="0" w:beforeAutospacing="0" w:after="0" w:afterAutospacing="0" w:line="240" w:lineRule="auto"/>
        <w:jc w:val="center"/>
        <w:textAlignment w:val="baseline"/>
        <w:rPr>
          <w:rStyle w:val="21"/>
          <w:rFonts w:ascii="宋体" w:hAnsi="宋体"/>
          <w:b/>
          <w:i w:val="0"/>
          <w:caps w:val="0"/>
          <w:color w:val="000000"/>
          <w:spacing w:val="0"/>
          <w:w w:val="100"/>
          <w:kern w:val="2"/>
          <w:sz w:val="84"/>
          <w:szCs w:val="84"/>
          <w:lang w:val="en-US" w:eastAsia="zh-CN" w:bidi="ar-SA"/>
        </w:rPr>
      </w:pPr>
      <w:r>
        <w:rPr>
          <w:rStyle w:val="21"/>
          <w:rFonts w:ascii="宋体" w:hAnsi="宋体"/>
          <w:b/>
          <w:i w:val="0"/>
          <w:caps w:val="0"/>
          <w:color w:val="000000"/>
          <w:spacing w:val="0"/>
          <w:w w:val="100"/>
          <w:kern w:val="2"/>
          <w:sz w:val="84"/>
          <w:szCs w:val="84"/>
          <w:lang w:val="en-US" w:eastAsia="zh-CN" w:bidi="ar-SA"/>
        </w:rPr>
        <w:t>材</w:t>
      </w:r>
    </w:p>
    <w:p>
      <w:pPr>
        <w:pStyle w:val="67"/>
        <w:widowControl/>
        <w:snapToGrid w:val="0"/>
        <w:spacing w:before="0" w:beforeAutospacing="0" w:after="0" w:afterAutospacing="0" w:line="240" w:lineRule="auto"/>
        <w:ind w:left="420" w:firstLine="1687" w:firstLineChars="200"/>
        <w:jc w:val="both"/>
        <w:textAlignment w:val="baseline"/>
        <w:rPr>
          <w:rStyle w:val="21"/>
          <w:rFonts w:ascii="宋体" w:hAnsi="宋体" w:eastAsia="宋体"/>
          <w:b/>
          <w:i w:val="0"/>
          <w:caps w:val="0"/>
          <w:color w:val="000000"/>
          <w:spacing w:val="0"/>
          <w:w w:val="100"/>
          <w:kern w:val="2"/>
          <w:sz w:val="84"/>
          <w:szCs w:val="84"/>
          <w:lang w:val="en-US" w:eastAsia="zh-CN" w:bidi="ar-SA"/>
        </w:rPr>
      </w:pPr>
    </w:p>
    <w:p>
      <w:pPr>
        <w:snapToGrid w:val="0"/>
        <w:spacing w:before="0" w:beforeAutospacing="0" w:after="0" w:afterAutospacing="0" w:line="240" w:lineRule="auto"/>
        <w:jc w:val="center"/>
        <w:textAlignment w:val="baseline"/>
        <w:rPr>
          <w:rStyle w:val="21"/>
          <w:rFonts w:ascii="宋体" w:hAnsi="宋体"/>
          <w:b/>
          <w:i w:val="0"/>
          <w:caps w:val="0"/>
          <w:color w:val="000000"/>
          <w:spacing w:val="0"/>
          <w:w w:val="100"/>
          <w:kern w:val="2"/>
          <w:sz w:val="84"/>
          <w:szCs w:val="84"/>
          <w:lang w:val="en-US" w:eastAsia="zh-CN" w:bidi="ar-SA"/>
        </w:rPr>
      </w:pPr>
      <w:r>
        <w:rPr>
          <w:rStyle w:val="21"/>
          <w:rFonts w:ascii="宋体" w:hAnsi="宋体"/>
          <w:b/>
          <w:i w:val="0"/>
          <w:caps w:val="0"/>
          <w:color w:val="000000"/>
          <w:spacing w:val="0"/>
          <w:w w:val="100"/>
          <w:kern w:val="2"/>
          <w:sz w:val="84"/>
          <w:szCs w:val="84"/>
          <w:lang w:val="en-US" w:eastAsia="zh-CN" w:bidi="ar-SA"/>
        </w:rPr>
        <w:t>料</w:t>
      </w:r>
    </w:p>
    <w:p>
      <w:pPr>
        <w:snapToGrid w:val="0"/>
        <w:spacing w:before="0" w:beforeAutospacing="0" w:after="156" w:afterAutospacing="0" w:line="360" w:lineRule="auto"/>
        <w:jc w:val="both"/>
        <w:textAlignment w:val="baseline"/>
        <w:rPr>
          <w:rStyle w:val="21"/>
          <w:rFonts w:ascii="宋体" w:hAnsi="宋体"/>
          <w:b/>
          <w:i w:val="0"/>
          <w:caps w:val="0"/>
          <w:color w:val="000000"/>
          <w:spacing w:val="0"/>
          <w:w w:val="100"/>
          <w:kern w:val="2"/>
          <w:sz w:val="28"/>
          <w:szCs w:val="28"/>
          <w:lang w:val="en-US" w:eastAsia="zh-CN" w:bidi="ar-SA"/>
        </w:rPr>
      </w:pPr>
      <w:r>
        <w:rPr>
          <w:rStyle w:val="21"/>
          <w:rFonts w:ascii="宋体" w:hAnsi="宋体"/>
          <w:b/>
          <w:i w:val="0"/>
          <w:caps w:val="0"/>
          <w:color w:val="000000"/>
          <w:spacing w:val="0"/>
          <w:w w:val="100"/>
          <w:kern w:val="2"/>
          <w:sz w:val="28"/>
          <w:szCs w:val="28"/>
          <w:lang w:val="en-US" w:eastAsia="zh-CN" w:bidi="ar-SA"/>
        </w:rPr>
        <w:t xml:space="preserve"> </w:t>
      </w:r>
    </w:p>
    <w:p>
      <w:pPr>
        <w:snapToGrid w:val="0"/>
        <w:spacing w:before="0" w:beforeAutospacing="0" w:after="156" w:afterAutospacing="0" w:line="360" w:lineRule="auto"/>
        <w:jc w:val="both"/>
        <w:textAlignment w:val="baseline"/>
        <w:rPr>
          <w:rStyle w:val="21"/>
          <w:rFonts w:ascii="宋体" w:hAnsi="宋体"/>
          <w:b/>
          <w:i w:val="0"/>
          <w:caps w:val="0"/>
          <w:color w:val="000000"/>
          <w:spacing w:val="0"/>
          <w:w w:val="100"/>
          <w:kern w:val="2"/>
          <w:sz w:val="28"/>
          <w:szCs w:val="28"/>
          <w:u w:val="single" w:color="000000"/>
          <w:lang w:val="en-US" w:eastAsia="zh-CN" w:bidi="ar-SA"/>
        </w:rPr>
      </w:pPr>
      <w:r>
        <w:rPr>
          <w:rStyle w:val="21"/>
          <w:rFonts w:ascii="宋体" w:hAnsi="宋体"/>
          <w:b/>
          <w:i w:val="0"/>
          <w:caps w:val="0"/>
          <w:color w:val="000000"/>
          <w:spacing w:val="0"/>
          <w:w w:val="100"/>
          <w:kern w:val="2"/>
          <w:sz w:val="28"/>
          <w:szCs w:val="28"/>
          <w:lang w:val="en-US" w:eastAsia="zh-CN" w:bidi="ar-SA"/>
        </w:rPr>
        <w:t xml:space="preserve">                参审单位全称：</w:t>
      </w:r>
      <w:r>
        <w:rPr>
          <w:rStyle w:val="21"/>
          <w:rFonts w:ascii="宋体" w:hAnsi="宋体"/>
          <w:b/>
          <w:i w:val="0"/>
          <w:caps w:val="0"/>
          <w:color w:val="000000"/>
          <w:spacing w:val="0"/>
          <w:w w:val="100"/>
          <w:kern w:val="2"/>
          <w:sz w:val="28"/>
          <w:szCs w:val="28"/>
          <w:u w:val="single" w:color="000000"/>
          <w:lang w:val="en-US" w:eastAsia="zh-CN" w:bidi="ar-SA"/>
        </w:rPr>
        <w:t xml:space="preserve">                           </w:t>
      </w:r>
    </w:p>
    <w:p>
      <w:pPr>
        <w:snapToGrid w:val="0"/>
        <w:spacing w:before="0" w:beforeAutospacing="0" w:after="156" w:afterAutospacing="0" w:line="360" w:lineRule="auto"/>
        <w:jc w:val="center"/>
        <w:textAlignment w:val="baseline"/>
        <w:rPr>
          <w:rStyle w:val="21"/>
          <w:rFonts w:ascii="宋体" w:hAnsi="宋体"/>
          <w:b/>
          <w:i w:val="0"/>
          <w:caps w:val="0"/>
          <w:color w:val="000000"/>
          <w:spacing w:val="0"/>
          <w:w w:val="100"/>
          <w:kern w:val="2"/>
          <w:sz w:val="28"/>
          <w:szCs w:val="28"/>
          <w:lang w:val="en-US" w:eastAsia="zh-CN" w:bidi="ar-SA"/>
        </w:rPr>
      </w:pPr>
      <w:r>
        <w:rPr>
          <w:rStyle w:val="21"/>
          <w:rFonts w:ascii="宋体" w:hAnsi="宋体"/>
          <w:b/>
          <w:i w:val="0"/>
          <w:caps w:val="0"/>
          <w:color w:val="000000"/>
          <w:spacing w:val="0"/>
          <w:w w:val="100"/>
          <w:kern w:val="2"/>
          <w:sz w:val="28"/>
          <w:szCs w:val="28"/>
          <w:u w:val="single" w:color="000000"/>
          <w:lang w:val="en-US" w:eastAsia="zh-CN" w:bidi="ar-SA"/>
        </w:rPr>
        <w:t xml:space="preserve">      </w:t>
      </w:r>
      <w:r>
        <w:rPr>
          <w:rStyle w:val="21"/>
          <w:rFonts w:ascii="宋体" w:hAnsi="宋体"/>
          <w:b/>
          <w:i w:val="0"/>
          <w:caps w:val="0"/>
          <w:color w:val="000000"/>
          <w:spacing w:val="0"/>
          <w:w w:val="100"/>
          <w:kern w:val="2"/>
          <w:sz w:val="28"/>
          <w:szCs w:val="28"/>
          <w:lang w:val="en-US" w:eastAsia="zh-CN" w:bidi="ar-SA"/>
        </w:rPr>
        <w:t>年</w:t>
      </w:r>
      <w:r>
        <w:rPr>
          <w:rStyle w:val="21"/>
          <w:rFonts w:ascii="宋体" w:hAnsi="宋体"/>
          <w:b/>
          <w:i w:val="0"/>
          <w:caps w:val="0"/>
          <w:color w:val="000000"/>
          <w:spacing w:val="0"/>
          <w:w w:val="100"/>
          <w:kern w:val="2"/>
          <w:sz w:val="28"/>
          <w:szCs w:val="28"/>
          <w:u w:val="single" w:color="000000"/>
          <w:lang w:val="en-US" w:eastAsia="zh-CN" w:bidi="ar-SA"/>
        </w:rPr>
        <w:t xml:space="preserve">      </w:t>
      </w:r>
      <w:r>
        <w:rPr>
          <w:rStyle w:val="21"/>
          <w:rFonts w:ascii="宋体" w:hAnsi="宋体"/>
          <w:b/>
          <w:i w:val="0"/>
          <w:caps w:val="0"/>
          <w:color w:val="000000"/>
          <w:spacing w:val="0"/>
          <w:w w:val="100"/>
          <w:kern w:val="2"/>
          <w:sz w:val="28"/>
          <w:szCs w:val="28"/>
          <w:lang w:val="en-US" w:eastAsia="zh-CN" w:bidi="ar-SA"/>
        </w:rPr>
        <w:t>月</w:t>
      </w:r>
      <w:r>
        <w:rPr>
          <w:rStyle w:val="21"/>
          <w:rFonts w:ascii="宋体" w:hAnsi="宋体"/>
          <w:b/>
          <w:i w:val="0"/>
          <w:caps w:val="0"/>
          <w:color w:val="000000"/>
          <w:spacing w:val="0"/>
          <w:w w:val="100"/>
          <w:kern w:val="2"/>
          <w:sz w:val="28"/>
          <w:szCs w:val="28"/>
          <w:u w:val="single" w:color="000000"/>
          <w:lang w:val="en-US" w:eastAsia="zh-CN" w:bidi="ar-SA"/>
        </w:rPr>
        <w:t xml:space="preserve">     </w:t>
      </w:r>
      <w:r>
        <w:rPr>
          <w:rStyle w:val="21"/>
          <w:rFonts w:ascii="宋体" w:hAnsi="宋体"/>
          <w:b/>
          <w:i w:val="0"/>
          <w:caps w:val="0"/>
          <w:color w:val="000000"/>
          <w:spacing w:val="0"/>
          <w:w w:val="100"/>
          <w:kern w:val="2"/>
          <w:sz w:val="28"/>
          <w:szCs w:val="28"/>
          <w:lang w:val="en-US" w:eastAsia="zh-CN" w:bidi="ar-SA"/>
        </w:rPr>
        <w:t>日</w:t>
      </w:r>
    </w:p>
    <w:p>
      <w:pPr>
        <w:pStyle w:val="16"/>
        <w:keepLines/>
        <w:widowControl/>
        <w:snapToGrid w:val="0"/>
        <w:spacing w:before="120" w:beforeAutospacing="0" w:after="120" w:afterAutospacing="0" w:line="360" w:lineRule="auto"/>
        <w:jc w:val="both"/>
        <w:textAlignment w:val="baseline"/>
        <w:rPr>
          <w:rStyle w:val="21"/>
          <w:rFonts w:ascii="宋体" w:hAnsi="宋体" w:cs="宋体"/>
          <w:b/>
          <w:bCs/>
          <w:i w:val="0"/>
          <w:caps w:val="0"/>
          <w:color w:val="000000"/>
          <w:spacing w:val="0"/>
          <w:w w:val="100"/>
          <w:kern w:val="2"/>
          <w:sz w:val="28"/>
          <w:szCs w:val="28"/>
          <w:lang w:val="en-US" w:eastAsia="zh-CN" w:bidi="ar-SA"/>
        </w:rPr>
      </w:pPr>
      <w:r>
        <w:rPr>
          <w:rStyle w:val="21"/>
          <w:rFonts w:ascii="宋体" w:hAnsi="宋体" w:cs="宋体"/>
          <w:b/>
          <w:bCs/>
          <w:i w:val="0"/>
          <w:caps w:val="0"/>
          <w:color w:val="000000"/>
          <w:spacing w:val="0"/>
          <w:w w:val="100"/>
          <w:kern w:val="2"/>
          <w:sz w:val="28"/>
          <w:szCs w:val="28"/>
          <w:lang w:val="en-US" w:eastAsia="zh-CN" w:bidi="ar-SA"/>
        </w:rPr>
        <w:br w:type="page"/>
      </w:r>
    </w:p>
    <w:p>
      <w:pPr>
        <w:pStyle w:val="16"/>
        <w:keepLines/>
        <w:widowControl/>
        <w:snapToGrid w:val="0"/>
        <w:spacing w:before="120" w:beforeAutospacing="0" w:after="120" w:afterAutospacing="0" w:line="360" w:lineRule="auto"/>
        <w:jc w:val="center"/>
        <w:textAlignment w:val="baseline"/>
        <w:rPr>
          <w:rStyle w:val="21"/>
          <w:rFonts w:ascii="宋体" w:hAnsi="宋体" w:cs="宋体"/>
          <w:b/>
          <w:bCs/>
          <w:i w:val="0"/>
          <w:caps w:val="0"/>
          <w:color w:val="000000"/>
          <w:spacing w:val="0"/>
          <w:w w:val="100"/>
          <w:kern w:val="2"/>
          <w:sz w:val="28"/>
          <w:szCs w:val="28"/>
          <w:lang w:val="en-US" w:eastAsia="zh-CN" w:bidi="ar-SA"/>
        </w:rPr>
      </w:pPr>
      <w:r>
        <w:rPr>
          <w:rStyle w:val="24"/>
          <w:rFonts w:ascii="宋体" w:hAnsi="宋体" w:eastAsia="宋体" w:cs="宋体"/>
          <w:b/>
          <w:bCs/>
          <w:i w:val="0"/>
          <w:caps w:val="0"/>
          <w:color w:val="000000"/>
          <w:spacing w:val="0"/>
          <w:w w:val="100"/>
          <w:kern w:val="2"/>
          <w:sz w:val="28"/>
          <w:szCs w:val="28"/>
          <w:lang w:val="en-US" w:eastAsia="zh-CN" w:bidi="ar-SA"/>
        </w:rPr>
        <w:t>一．</w:t>
      </w:r>
      <w:r>
        <w:rPr>
          <w:rStyle w:val="24"/>
          <w:rFonts w:ascii="Arial" w:hAnsi="宋体" w:eastAsia="宋体" w:cs="宋体"/>
          <w:b/>
          <w:bCs/>
          <w:i w:val="0"/>
          <w:caps w:val="0"/>
          <w:color w:val="000000"/>
          <w:spacing w:val="0"/>
          <w:w w:val="100"/>
          <w:kern w:val="2"/>
          <w:sz w:val="28"/>
          <w:szCs w:val="28"/>
          <w:lang w:val="en-US" w:eastAsia="zh-CN" w:bidi="ar-SA"/>
        </w:rPr>
        <w:t>参审</w:t>
      </w:r>
      <w:r>
        <w:rPr>
          <w:rStyle w:val="24"/>
          <w:rFonts w:ascii="宋体" w:hAnsi="宋体" w:eastAsia="宋体" w:cs="宋体"/>
          <w:b/>
          <w:bCs/>
          <w:i w:val="0"/>
          <w:caps w:val="0"/>
          <w:color w:val="000000"/>
          <w:spacing w:val="0"/>
          <w:w w:val="100"/>
          <w:kern w:val="2"/>
          <w:sz w:val="28"/>
          <w:szCs w:val="28"/>
          <w:lang w:val="en-US" w:eastAsia="zh-CN" w:bidi="ar-SA"/>
        </w:rPr>
        <w:t>一览表</w:t>
      </w:r>
    </w:p>
    <w:tbl>
      <w:tblPr>
        <w:tblStyle w:val="8"/>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4"/>
        <w:gridCol w:w="1667"/>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0"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exact"/>
              <w:jc w:val="center"/>
              <w:textAlignment w:val="baseline"/>
              <w:rPr>
                <w:rStyle w:val="21"/>
                <w:rFonts w:ascii="宋体" w:hAnsi="宋体"/>
                <w:b/>
                <w:i w:val="0"/>
                <w:caps w:val="0"/>
                <w:color w:val="000000"/>
                <w:spacing w:val="0"/>
                <w:w w:val="100"/>
                <w:kern w:val="2"/>
                <w:sz w:val="28"/>
                <w:szCs w:val="28"/>
                <w:lang w:val="en-US" w:eastAsia="zh-CN" w:bidi="ar-SA"/>
              </w:rPr>
            </w:pPr>
            <w:r>
              <w:rPr>
                <w:rStyle w:val="21"/>
                <w:rFonts w:ascii="宋体" w:hAnsi="宋体"/>
                <w:b/>
                <w:i w:val="0"/>
                <w:caps w:val="0"/>
                <w:color w:val="000000"/>
                <w:spacing w:val="0"/>
                <w:w w:val="100"/>
                <w:kern w:val="2"/>
                <w:sz w:val="28"/>
                <w:szCs w:val="28"/>
                <w:lang w:val="en-US" w:eastAsia="zh-CN" w:bidi="ar-SA"/>
              </w:rPr>
              <w:t>项 目 名 称</w:t>
            </w:r>
          </w:p>
        </w:tc>
        <w:tc>
          <w:tcPr>
            <w:tcW w:w="6594" w:type="dxa"/>
            <w:gridSpan w:val="2"/>
            <w:tcBorders>
              <w:top w:val="single" w:color="000000" w:sz="4" w:space="0"/>
              <w:left w:val="single" w:color="000000" w:sz="4" w:space="0"/>
              <w:bottom w:val="single" w:color="000000" w:sz="4" w:space="0"/>
              <w:right w:val="single" w:color="000000" w:sz="4" w:space="0"/>
            </w:tcBorders>
            <w:vAlign w:val="center"/>
          </w:tcPr>
          <w:p>
            <w:pPr>
              <w:pStyle w:val="15"/>
              <w:keepLines/>
              <w:widowControl/>
              <w:snapToGrid w:val="0"/>
              <w:spacing w:before="120" w:beforeAutospacing="0" w:after="260" w:afterAutospacing="0" w:line="360" w:lineRule="auto"/>
              <w:ind w:firstLine="0"/>
              <w:jc w:val="center"/>
              <w:textAlignment w:val="baseline"/>
              <w:rPr>
                <w:rStyle w:val="21"/>
                <w:rFonts w:ascii="宋体" w:hAnsi="宋体" w:eastAsia="仿宋_GB2312"/>
                <w:b/>
                <w:bCs w:val="0"/>
                <w:i w:val="0"/>
                <w:caps w:val="0"/>
                <w:color w:val="000000"/>
                <w:spacing w:val="0"/>
                <w:w w:val="100"/>
                <w:kern w:val="2"/>
                <w:sz w:val="28"/>
                <w:szCs w:val="28"/>
                <w:u w:val="single" w:color="000000"/>
                <w:lang w:val="en-US" w:eastAsia="zh-CN" w:bidi="ar-SA"/>
              </w:rPr>
            </w:pPr>
            <w:r>
              <w:rPr>
                <w:rStyle w:val="21"/>
                <w:rFonts w:hint="eastAsia" w:ascii="宋体" w:hAnsi="宋体" w:eastAsia="宋体"/>
                <w:b/>
                <w:bCs w:val="0"/>
                <w:i w:val="0"/>
                <w:caps w:val="0"/>
                <w:color w:val="000000"/>
                <w:spacing w:val="0"/>
                <w:w w:val="100"/>
                <w:kern w:val="2"/>
                <w:sz w:val="28"/>
                <w:szCs w:val="28"/>
                <w:lang w:val="en-US" w:eastAsia="zh-CN" w:bidi="ar-SA"/>
              </w:rPr>
              <w:t>肥西县乡村振兴投资集团有限公司及其子公司限额以下零星工程项目库</w:t>
            </w:r>
            <w:r>
              <w:rPr>
                <w:rStyle w:val="21"/>
                <w:rFonts w:ascii="宋体" w:hAnsi="宋体" w:eastAsia="宋体"/>
                <w:b/>
                <w:bCs w:val="0"/>
                <w:i w:val="0"/>
                <w:caps w:val="0"/>
                <w:color w:val="000000"/>
                <w:spacing w:val="0"/>
                <w:w w:val="100"/>
                <w:kern w:val="2"/>
                <w:sz w:val="28"/>
                <w:szCs w:val="28"/>
                <w:lang w:val="en-US" w:eastAsia="zh-CN" w:bidi="ar-SA"/>
              </w:rPr>
              <w:t>（施工类）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1" w:hRule="atLeast"/>
          <w:jc w:val="center"/>
        </w:trPr>
        <w:tc>
          <w:tcPr>
            <w:tcW w:w="2544"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21"/>
                <w:rFonts w:ascii="宋体" w:hAnsi="宋体"/>
                <w:b/>
                <w:i w:val="0"/>
                <w:caps w:val="0"/>
                <w:color w:val="000000"/>
                <w:spacing w:val="0"/>
                <w:w w:val="100"/>
                <w:kern w:val="2"/>
                <w:sz w:val="28"/>
                <w:szCs w:val="28"/>
                <w:lang w:val="en-US" w:eastAsia="zh-CN" w:bidi="ar-SA"/>
              </w:rPr>
            </w:pPr>
            <w:r>
              <w:rPr>
                <w:rStyle w:val="21"/>
                <w:rFonts w:ascii="宋体" w:hAnsi="宋体"/>
                <w:b/>
                <w:i w:val="0"/>
                <w:caps w:val="0"/>
                <w:spacing w:val="0"/>
                <w:w w:val="100"/>
                <w:kern w:val="2"/>
                <w:sz w:val="28"/>
                <w:szCs w:val="28"/>
                <w:lang w:val="en-US" w:eastAsia="zh-CN" w:bidi="ar-SA"/>
              </w:rPr>
              <w:t>参审单位全称</w:t>
            </w:r>
          </w:p>
        </w:tc>
        <w:tc>
          <w:tcPr>
            <w:tcW w:w="6594" w:type="dxa"/>
            <w:gridSpan w:val="2"/>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b w:val="0"/>
                <w:i w:val="0"/>
                <w:caps w:val="0"/>
                <w:color w:val="00000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atLeast"/>
          <w:jc w:val="center"/>
        </w:trPr>
        <w:tc>
          <w:tcPr>
            <w:tcW w:w="2544" w:type="dxa"/>
            <w:vMerge w:val="restart"/>
            <w:tcBorders>
              <w:top w:val="nil"/>
              <w:left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21"/>
                <w:rFonts w:ascii="宋体" w:hAnsi="宋体" w:eastAsia="宋体"/>
                <w:b/>
                <w:i w:val="0"/>
                <w:caps w:val="0"/>
                <w:color w:val="000000"/>
                <w:spacing w:val="0"/>
                <w:w w:val="100"/>
                <w:kern w:val="2"/>
                <w:sz w:val="28"/>
                <w:szCs w:val="28"/>
                <w:lang w:val="en-US" w:eastAsia="zh-CN" w:bidi="ar-SA"/>
              </w:rPr>
            </w:pPr>
            <w:r>
              <w:rPr>
                <w:rStyle w:val="21"/>
                <w:rFonts w:ascii="宋体" w:hAnsi="宋体" w:cs="宋体"/>
                <w:b/>
                <w:bCs/>
                <w:i w:val="0"/>
                <w:caps w:val="0"/>
                <w:spacing w:val="0"/>
                <w:w w:val="100"/>
                <w:kern w:val="2"/>
                <w:sz w:val="28"/>
                <w:szCs w:val="28"/>
                <w:lang w:val="en-US" w:eastAsia="zh-CN" w:bidi="ar-SA"/>
              </w:rPr>
              <w:t>报价</w:t>
            </w:r>
          </w:p>
        </w:tc>
        <w:tc>
          <w:tcPr>
            <w:tcW w:w="1667"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b w:val="0"/>
                <w:i w:val="0"/>
                <w:caps w:val="0"/>
                <w:color w:val="000000"/>
                <w:spacing w:val="0"/>
                <w:w w:val="100"/>
                <w:kern w:val="2"/>
                <w:sz w:val="24"/>
                <w:lang w:val="en-US" w:eastAsia="zh-CN" w:bidi="ar-SA"/>
              </w:rPr>
            </w:pPr>
            <w:r>
              <w:rPr>
                <w:rStyle w:val="21"/>
                <w:rFonts w:ascii="宋体" w:hAnsi="宋体"/>
                <w:b/>
                <w:i w:val="0"/>
                <w:caps w:val="0"/>
                <w:color w:val="000000"/>
                <w:spacing w:val="0"/>
                <w:w w:val="100"/>
                <w:kern w:val="2"/>
                <w:sz w:val="24"/>
                <w:szCs w:val="24"/>
                <w:lang w:val="zh-CN" w:eastAsia="zh-CN" w:bidi="ar-SA"/>
              </w:rPr>
              <w:t>专    业</w:t>
            </w:r>
          </w:p>
        </w:tc>
        <w:tc>
          <w:tcPr>
            <w:tcW w:w="4927"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b w:val="0"/>
                <w:i w:val="0"/>
                <w:caps w:val="0"/>
                <w:color w:val="000000"/>
                <w:spacing w:val="0"/>
                <w:w w:val="100"/>
                <w:kern w:val="2"/>
                <w:sz w:val="24"/>
                <w:lang w:val="en-US" w:eastAsia="zh-CN" w:bidi="ar-SA"/>
              </w:rPr>
            </w:pPr>
            <w:r>
              <w:rPr>
                <w:rStyle w:val="21"/>
                <w:rFonts w:ascii="宋体" w:hAnsi="宋体"/>
                <w:b/>
                <w:i w:val="0"/>
                <w:caps w:val="0"/>
                <w:color w:val="000000"/>
                <w:spacing w:val="0"/>
                <w:w w:val="100"/>
                <w:kern w:val="2"/>
                <w:sz w:val="24"/>
                <w:szCs w:val="24"/>
                <w:lang w:val="zh-CN" w:eastAsia="zh-CN" w:bidi="ar-SA"/>
              </w:rPr>
              <w:t>优惠费率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atLeast"/>
          <w:jc w:val="center"/>
        </w:trPr>
        <w:tc>
          <w:tcPr>
            <w:tcW w:w="2544" w:type="dxa"/>
            <w:vMerge w:val="continue"/>
            <w:tcBorders>
              <w:left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21"/>
                <w:rFonts w:ascii="宋体" w:hAnsi="宋体"/>
                <w:b/>
                <w:i w:val="0"/>
                <w:caps w:val="0"/>
                <w:color w:val="000000"/>
                <w:spacing w:val="0"/>
                <w:w w:val="100"/>
                <w:kern w:val="2"/>
                <w:sz w:val="28"/>
                <w:szCs w:val="28"/>
                <w:lang w:val="en-US" w:eastAsia="zh-CN" w:bidi="ar-SA"/>
              </w:rPr>
            </w:pPr>
          </w:p>
        </w:tc>
        <w:tc>
          <w:tcPr>
            <w:tcW w:w="1667" w:type="dxa"/>
            <w:tcBorders>
              <w:top w:val="nil"/>
              <w:left w:val="single" w:color="000000" w:sz="4" w:space="0"/>
              <w:bottom w:val="single" w:color="000000" w:sz="4" w:space="0"/>
              <w:right w:val="single" w:color="000000" w:sz="4" w:space="0"/>
            </w:tcBorders>
            <w:vAlign w:val="center"/>
          </w:tcPr>
          <w:p>
            <w:pPr>
              <w:spacing w:line="360" w:lineRule="auto"/>
              <w:jc w:val="center"/>
              <w:rPr>
                <w:rStyle w:val="21"/>
                <w:rFonts w:ascii="宋体" w:hAnsi="宋体"/>
                <w:b/>
                <w:i w:val="0"/>
                <w:caps w:val="0"/>
                <w:color w:val="000000"/>
                <w:spacing w:val="0"/>
                <w:w w:val="100"/>
                <w:kern w:val="2"/>
                <w:sz w:val="24"/>
                <w:szCs w:val="24"/>
                <w:lang w:val="zh-CN" w:eastAsia="zh-CN" w:bidi="ar-SA"/>
              </w:rPr>
            </w:pPr>
            <w:r>
              <w:rPr>
                <w:rFonts w:hint="eastAsia" w:ascii="宋体" w:hAnsi="宋体" w:cs="宋体"/>
                <w:sz w:val="24"/>
                <w:szCs w:val="18"/>
              </w:rPr>
              <w:t>建筑工程</w:t>
            </w:r>
          </w:p>
        </w:tc>
        <w:tc>
          <w:tcPr>
            <w:tcW w:w="4927" w:type="dxa"/>
            <w:tcBorders>
              <w:top w:val="nil"/>
              <w:left w:val="single" w:color="000000" w:sz="4" w:space="0"/>
              <w:bottom w:val="single" w:color="000000" w:sz="4" w:space="0"/>
              <w:right w:val="single" w:color="000000" w:sz="4" w:space="0"/>
            </w:tcBorders>
            <w:vAlign w:val="center"/>
          </w:tcPr>
          <w:p>
            <w:pPr>
              <w:spacing w:line="360" w:lineRule="auto"/>
              <w:jc w:val="left"/>
              <w:rPr>
                <w:rStyle w:val="21"/>
                <w:rFonts w:ascii="宋体" w:hAnsi="宋体"/>
                <w:b/>
                <w:i w:val="0"/>
                <w:caps w:val="0"/>
                <w:color w:val="000000"/>
                <w:spacing w:val="0"/>
                <w:w w:val="100"/>
                <w:kern w:val="2"/>
                <w:sz w:val="24"/>
                <w:szCs w:val="24"/>
                <w:lang w:val="zh-CN" w:eastAsia="zh-CN" w:bidi="ar-SA"/>
              </w:rPr>
            </w:pPr>
            <w:r>
              <w:rPr>
                <w:rFonts w:hint="eastAsia" w:ascii="宋体" w:hAnsi="宋体" w:cs="宋体"/>
                <w:sz w:val="24"/>
                <w:szCs w:val="18"/>
              </w:rPr>
              <w:t>预算金额（控制价）在60万元(含）以下的项目优惠</w:t>
            </w:r>
            <w:r>
              <w:rPr>
                <w:rFonts w:hint="eastAsia" w:ascii="宋体" w:hAnsi="宋体" w:cs="宋体"/>
                <w:sz w:val="24"/>
                <w:szCs w:val="18"/>
                <w:lang w:val="en-US" w:eastAsia="zh-CN"/>
              </w:rPr>
              <w:t>10</w:t>
            </w:r>
            <w:r>
              <w:rPr>
                <w:rFonts w:hint="eastAsia" w:ascii="宋体" w:hAnsi="宋体" w:cs="宋体"/>
                <w:sz w:val="24"/>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atLeast"/>
          <w:jc w:val="center"/>
        </w:trPr>
        <w:tc>
          <w:tcPr>
            <w:tcW w:w="2544" w:type="dxa"/>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21"/>
                <w:rFonts w:ascii="宋体" w:hAnsi="宋体"/>
                <w:b/>
                <w:i w:val="0"/>
                <w:caps w:val="0"/>
                <w:color w:val="000000"/>
                <w:spacing w:val="0"/>
                <w:w w:val="100"/>
                <w:kern w:val="2"/>
                <w:sz w:val="28"/>
                <w:szCs w:val="28"/>
                <w:lang w:val="en-US" w:eastAsia="zh-CN" w:bidi="ar-SA"/>
              </w:rPr>
            </w:pPr>
          </w:p>
        </w:tc>
        <w:tc>
          <w:tcPr>
            <w:tcW w:w="1667" w:type="dxa"/>
            <w:tcBorders>
              <w:top w:val="nil"/>
              <w:left w:val="single" w:color="000000" w:sz="4" w:space="0"/>
              <w:bottom w:val="single" w:color="000000" w:sz="4" w:space="0"/>
              <w:right w:val="single" w:color="000000" w:sz="4" w:space="0"/>
            </w:tcBorders>
            <w:vAlign w:val="center"/>
          </w:tcPr>
          <w:p>
            <w:pPr>
              <w:spacing w:line="360" w:lineRule="auto"/>
              <w:jc w:val="center"/>
              <w:rPr>
                <w:rStyle w:val="21"/>
                <w:rFonts w:ascii="宋体" w:hAnsi="宋体"/>
                <w:b/>
                <w:i w:val="0"/>
                <w:caps w:val="0"/>
                <w:color w:val="000000"/>
                <w:spacing w:val="0"/>
                <w:w w:val="100"/>
                <w:kern w:val="2"/>
                <w:sz w:val="24"/>
                <w:lang w:val="en-US" w:eastAsia="zh-CN" w:bidi="ar-SA"/>
              </w:rPr>
            </w:pPr>
            <w:r>
              <w:rPr>
                <w:rFonts w:hint="eastAsia" w:ascii="宋体" w:hAnsi="宋体" w:cs="宋体"/>
                <w:sz w:val="24"/>
                <w:szCs w:val="18"/>
              </w:rPr>
              <w:t>市政公用工程</w:t>
            </w:r>
          </w:p>
        </w:tc>
        <w:tc>
          <w:tcPr>
            <w:tcW w:w="4927" w:type="dxa"/>
            <w:tcBorders>
              <w:top w:val="nil"/>
              <w:left w:val="single" w:color="000000" w:sz="4" w:space="0"/>
              <w:bottom w:val="single" w:color="000000" w:sz="4" w:space="0"/>
              <w:right w:val="single" w:color="000000" w:sz="4" w:space="0"/>
            </w:tcBorders>
            <w:vAlign w:val="center"/>
          </w:tcPr>
          <w:p>
            <w:pPr>
              <w:spacing w:line="360" w:lineRule="auto"/>
              <w:jc w:val="left"/>
              <w:rPr>
                <w:rStyle w:val="21"/>
                <w:rFonts w:ascii="宋体" w:hAnsi="宋体"/>
                <w:b w:val="0"/>
                <w:i w:val="0"/>
                <w:caps w:val="0"/>
                <w:color w:val="000000"/>
                <w:spacing w:val="0"/>
                <w:w w:val="100"/>
                <w:kern w:val="2"/>
                <w:sz w:val="21"/>
                <w:szCs w:val="21"/>
                <w:lang w:val="en-US" w:eastAsia="zh-CN" w:bidi="ar-SA"/>
              </w:rPr>
            </w:pPr>
            <w:r>
              <w:rPr>
                <w:rFonts w:hint="eastAsia" w:ascii="宋体" w:hAnsi="宋体" w:cs="宋体"/>
                <w:sz w:val="24"/>
                <w:szCs w:val="18"/>
              </w:rPr>
              <w:t>预算金额（控制价）在60万元(含）以下的项目优惠</w:t>
            </w:r>
            <w:r>
              <w:rPr>
                <w:rFonts w:ascii="宋体" w:hAnsi="宋体" w:cs="宋体"/>
                <w:sz w:val="24"/>
                <w:szCs w:val="18"/>
              </w:rPr>
              <w:t>10</w:t>
            </w:r>
            <w:r>
              <w:rPr>
                <w:rFonts w:hint="eastAsia" w:ascii="宋体" w:hAnsi="宋体" w:cs="宋体"/>
                <w:sz w:val="24"/>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30" w:hRule="atLeast"/>
          <w:jc w:val="center"/>
        </w:trPr>
        <w:tc>
          <w:tcPr>
            <w:tcW w:w="2544"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b/>
                <w:i w:val="0"/>
                <w:caps w:val="0"/>
                <w:color w:val="000000"/>
                <w:spacing w:val="0"/>
                <w:w w:val="100"/>
                <w:kern w:val="2"/>
                <w:sz w:val="28"/>
                <w:szCs w:val="28"/>
                <w:lang w:val="en-US" w:eastAsia="zh-CN" w:bidi="ar-SA"/>
              </w:rPr>
            </w:pPr>
            <w:r>
              <w:rPr>
                <w:rStyle w:val="21"/>
                <w:rFonts w:ascii="宋体" w:hAnsi="宋体"/>
                <w:b/>
                <w:i w:val="0"/>
                <w:caps w:val="0"/>
                <w:color w:val="000000"/>
                <w:spacing w:val="0"/>
                <w:w w:val="100"/>
                <w:kern w:val="2"/>
                <w:sz w:val="28"/>
                <w:szCs w:val="28"/>
                <w:lang w:val="en-US" w:eastAsia="zh-CN" w:bidi="ar-SA"/>
              </w:rPr>
              <w:t>备注</w:t>
            </w:r>
          </w:p>
        </w:tc>
        <w:tc>
          <w:tcPr>
            <w:tcW w:w="6594" w:type="dxa"/>
            <w:gridSpan w:val="2"/>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ascii="宋体" w:hAnsi="宋体"/>
                <w:b w:val="0"/>
                <w:i w:val="0"/>
                <w:caps w:val="0"/>
                <w:color w:val="000000"/>
                <w:spacing w:val="0"/>
                <w:w w:val="100"/>
                <w:kern w:val="2"/>
                <w:sz w:val="28"/>
                <w:szCs w:val="28"/>
                <w:lang w:val="en-US" w:eastAsia="zh-CN" w:bidi="ar-SA"/>
              </w:rPr>
            </w:pPr>
            <w:r>
              <w:rPr>
                <w:rStyle w:val="21"/>
                <w:rFonts w:ascii="宋体" w:hAnsi="宋体"/>
                <w:b w:val="0"/>
                <w:i w:val="0"/>
                <w:caps w:val="0"/>
                <w:spacing w:val="0"/>
                <w:w w:val="100"/>
                <w:kern w:val="2"/>
                <w:sz w:val="28"/>
                <w:szCs w:val="28"/>
                <w:lang w:val="en-US" w:eastAsia="zh-CN" w:bidi="ar-SA"/>
              </w:rPr>
              <w:t>响应征集文件要求</w:t>
            </w:r>
          </w:p>
        </w:tc>
      </w:tr>
    </w:tbl>
    <w:p>
      <w:pPr>
        <w:snapToGrid w:val="0"/>
        <w:spacing w:before="312" w:beforeAutospacing="1" w:after="312" w:afterAutospacing="1" w:line="360" w:lineRule="auto"/>
        <w:ind w:firstLine="562" w:firstLineChars="200"/>
        <w:jc w:val="both"/>
        <w:textAlignment w:val="baseline"/>
        <w:rPr>
          <w:rStyle w:val="21"/>
          <w:rFonts w:ascii="宋体" w:hAnsi="宋体"/>
          <w:b/>
          <w:i w:val="0"/>
          <w:caps w:val="0"/>
          <w:color w:val="000000"/>
          <w:spacing w:val="0"/>
          <w:w w:val="100"/>
          <w:kern w:val="2"/>
          <w:sz w:val="28"/>
          <w:szCs w:val="28"/>
          <w:lang w:val="en-US" w:eastAsia="zh-CN" w:bidi="ar-SA"/>
        </w:rPr>
      </w:pPr>
    </w:p>
    <w:p>
      <w:pPr>
        <w:snapToGrid w:val="0"/>
        <w:spacing w:before="312" w:beforeAutospacing="1" w:after="312" w:afterAutospacing="1" w:line="360" w:lineRule="auto"/>
        <w:ind w:firstLine="6465" w:firstLineChars="2300"/>
        <w:jc w:val="both"/>
        <w:textAlignment w:val="baseline"/>
        <w:rPr>
          <w:rStyle w:val="21"/>
          <w:rFonts w:ascii="宋体" w:hAnsi="宋体"/>
          <w:b/>
          <w:i w:val="0"/>
          <w:caps w:val="0"/>
          <w:color w:val="000000"/>
          <w:spacing w:val="0"/>
          <w:w w:val="100"/>
          <w:kern w:val="2"/>
          <w:sz w:val="28"/>
          <w:szCs w:val="28"/>
          <w:lang w:val="en-US" w:eastAsia="zh-CN" w:bidi="ar-SA"/>
        </w:rPr>
      </w:pPr>
      <w:r>
        <w:rPr>
          <w:rStyle w:val="21"/>
          <w:rFonts w:ascii="宋体" w:hAnsi="宋体"/>
          <w:b/>
          <w:i w:val="0"/>
          <w:caps w:val="0"/>
          <w:spacing w:val="0"/>
          <w:w w:val="100"/>
          <w:kern w:val="2"/>
          <w:sz w:val="28"/>
          <w:szCs w:val="28"/>
          <w:lang w:val="en-US" w:eastAsia="zh-CN" w:bidi="ar-SA"/>
        </w:rPr>
        <w:t>参审单位公章：</w:t>
      </w:r>
      <w:r>
        <w:rPr>
          <w:rStyle w:val="21"/>
          <w:rFonts w:ascii="宋体" w:hAnsi="宋体"/>
          <w:b/>
          <w:i w:val="0"/>
          <w:caps w:val="0"/>
          <w:color w:val="000000"/>
          <w:spacing w:val="0"/>
          <w:w w:val="100"/>
          <w:kern w:val="2"/>
          <w:sz w:val="28"/>
          <w:szCs w:val="28"/>
          <w:lang w:val="en-US" w:eastAsia="zh-CN" w:bidi="ar-SA"/>
        </w:rPr>
        <w:t xml:space="preserve">                                            </w:t>
      </w:r>
    </w:p>
    <w:p>
      <w:pPr>
        <w:snapToGrid w:val="0"/>
        <w:spacing w:before="0" w:beforeAutospacing="0" w:after="0" w:afterAutospacing="0" w:line="240" w:lineRule="auto"/>
        <w:jc w:val="center"/>
        <w:textAlignment w:val="baseline"/>
        <w:rPr>
          <w:rStyle w:val="21"/>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240" w:lineRule="auto"/>
        <w:jc w:val="center"/>
        <w:textAlignment w:val="baseline"/>
        <w:rPr>
          <w:rStyle w:val="21"/>
          <w:rFonts w:ascii="宋体" w:hAnsi="宋体"/>
          <w:b w:val="0"/>
          <w:i w:val="0"/>
          <w:caps w:val="0"/>
          <w:color w:val="000000"/>
          <w:spacing w:val="0"/>
          <w:w w:val="100"/>
          <w:kern w:val="2"/>
          <w:sz w:val="28"/>
          <w:szCs w:val="28"/>
          <w:lang w:val="en-US" w:eastAsia="zh-CN" w:bidi="ar-SA"/>
        </w:rPr>
      </w:pPr>
    </w:p>
    <w:p>
      <w:pPr>
        <w:pStyle w:val="16"/>
        <w:keepLines/>
        <w:widowControl/>
        <w:snapToGrid w:val="0"/>
        <w:spacing w:before="0" w:beforeAutospacing="0" w:after="0" w:afterAutospacing="0" w:line="440" w:lineRule="atLeast"/>
        <w:jc w:val="center"/>
        <w:textAlignment w:val="baseline"/>
        <w:rPr>
          <w:rStyle w:val="21"/>
          <w:rFonts w:ascii="宋体" w:hAnsi="宋体" w:cs="宋体"/>
          <w:b/>
          <w:bCs/>
          <w:i w:val="0"/>
          <w:caps w:val="0"/>
          <w:color w:val="000000"/>
          <w:spacing w:val="0"/>
          <w:w w:val="100"/>
          <w:kern w:val="2"/>
          <w:sz w:val="28"/>
          <w:szCs w:val="28"/>
          <w:lang w:val="en-US" w:eastAsia="zh-CN" w:bidi="ar-SA"/>
        </w:rPr>
      </w:pPr>
      <w:r>
        <w:rPr>
          <w:rStyle w:val="21"/>
          <w:rFonts w:ascii="宋体" w:hAnsi="宋体" w:cs="宋体"/>
          <w:b/>
          <w:bCs/>
          <w:i w:val="0"/>
          <w:caps w:val="0"/>
          <w:color w:val="000000"/>
          <w:spacing w:val="0"/>
          <w:w w:val="100"/>
          <w:kern w:val="2"/>
          <w:sz w:val="28"/>
          <w:szCs w:val="28"/>
          <w:lang w:val="en-US" w:eastAsia="zh-CN" w:bidi="ar-SA"/>
        </w:rPr>
        <w:br w:type="page"/>
      </w:r>
    </w:p>
    <w:p>
      <w:pPr>
        <w:pStyle w:val="16"/>
        <w:keepLines/>
        <w:widowControl/>
        <w:snapToGrid w:val="0"/>
        <w:spacing w:before="0" w:beforeAutospacing="0" w:after="0" w:afterAutospacing="0" w:line="440" w:lineRule="atLeast"/>
        <w:jc w:val="center"/>
        <w:textAlignment w:val="baseline"/>
        <w:rPr>
          <w:rStyle w:val="21"/>
          <w:rFonts w:ascii="宋体" w:hAnsi="宋体" w:cs="宋体"/>
          <w:b/>
          <w:bCs/>
          <w:i w:val="0"/>
          <w:caps w:val="0"/>
          <w:color w:val="000000"/>
          <w:spacing w:val="0"/>
          <w:w w:val="100"/>
          <w:kern w:val="2"/>
          <w:sz w:val="28"/>
          <w:szCs w:val="28"/>
          <w:lang w:val="en-US" w:eastAsia="zh-CN" w:bidi="ar-SA"/>
        </w:rPr>
      </w:pPr>
      <w:r>
        <w:rPr>
          <w:rStyle w:val="24"/>
          <w:rFonts w:ascii="Arial" w:hAnsi="宋体" w:eastAsia="宋体" w:cs="宋体"/>
          <w:b/>
          <w:bCs/>
          <w:i w:val="0"/>
          <w:caps w:val="0"/>
          <w:color w:val="000000"/>
          <w:spacing w:val="0"/>
          <w:w w:val="100"/>
          <w:kern w:val="2"/>
          <w:sz w:val="28"/>
          <w:szCs w:val="28"/>
          <w:lang w:val="en-US" w:eastAsia="zh-CN" w:bidi="ar-SA"/>
        </w:rPr>
        <w:t>二</w:t>
      </w:r>
      <w:r>
        <w:rPr>
          <w:rStyle w:val="24"/>
          <w:rFonts w:ascii="宋体" w:hAnsi="宋体" w:eastAsia="宋体" w:cs="宋体"/>
          <w:b/>
          <w:bCs/>
          <w:i w:val="0"/>
          <w:caps w:val="0"/>
          <w:color w:val="000000"/>
          <w:spacing w:val="0"/>
          <w:w w:val="100"/>
          <w:kern w:val="2"/>
          <w:sz w:val="28"/>
          <w:szCs w:val="28"/>
          <w:lang w:val="en-US" w:eastAsia="zh-CN" w:bidi="ar-SA"/>
        </w:rPr>
        <w:t>．</w:t>
      </w:r>
      <w:r>
        <w:rPr>
          <w:rStyle w:val="24"/>
          <w:rFonts w:ascii="Arial" w:hAnsi="宋体" w:eastAsia="宋体" w:cs="宋体"/>
          <w:b/>
          <w:bCs/>
          <w:i w:val="0"/>
          <w:caps w:val="0"/>
          <w:color w:val="000000"/>
          <w:spacing w:val="0"/>
          <w:w w:val="100"/>
          <w:kern w:val="2"/>
          <w:sz w:val="28"/>
          <w:szCs w:val="28"/>
          <w:lang w:val="en-US" w:eastAsia="zh-CN" w:bidi="ar-SA"/>
        </w:rPr>
        <w:t>承诺</w:t>
      </w:r>
      <w:r>
        <w:rPr>
          <w:rStyle w:val="24"/>
          <w:rFonts w:ascii="宋体" w:hAnsi="宋体" w:eastAsia="宋体" w:cs="宋体"/>
          <w:b/>
          <w:bCs/>
          <w:i w:val="0"/>
          <w:caps w:val="0"/>
          <w:color w:val="000000"/>
          <w:spacing w:val="0"/>
          <w:w w:val="100"/>
          <w:kern w:val="2"/>
          <w:sz w:val="28"/>
          <w:szCs w:val="28"/>
          <w:lang w:val="en-US" w:eastAsia="zh-CN" w:bidi="ar-SA"/>
        </w:rPr>
        <w:t>函</w:t>
      </w:r>
    </w:p>
    <w:p>
      <w:pPr>
        <w:pStyle w:val="5"/>
        <w:widowControl/>
        <w:snapToGrid w:val="0"/>
        <w:spacing w:before="0" w:beforeAutospacing="0" w:after="0" w:afterAutospacing="0" w:line="440" w:lineRule="atLeast"/>
        <w:jc w:val="both"/>
        <w:textAlignment w:val="baseline"/>
        <w:rPr>
          <w:rStyle w:val="21"/>
          <w:rFonts w:ascii="宋体" w:hAnsi="宋体"/>
          <w:b/>
          <w:i w:val="0"/>
          <w:caps w:val="0"/>
          <w:color w:val="000000"/>
          <w:spacing w:val="0"/>
          <w:w w:val="100"/>
          <w:kern w:val="2"/>
          <w:sz w:val="24"/>
          <w:szCs w:val="24"/>
          <w:lang w:val="en-US" w:eastAsia="zh-CN" w:bidi="ar-SA"/>
        </w:rPr>
      </w:pPr>
      <w:r>
        <w:rPr>
          <w:rStyle w:val="21"/>
          <w:rFonts w:ascii="宋体" w:hAnsi="宋体"/>
          <w:b/>
          <w:i w:val="0"/>
          <w:caps w:val="0"/>
          <w:color w:val="000000"/>
          <w:spacing w:val="0"/>
          <w:w w:val="100"/>
          <w:kern w:val="2"/>
          <w:sz w:val="24"/>
          <w:szCs w:val="24"/>
          <w:lang w:val="en-US" w:eastAsia="zh-CN" w:bidi="ar-SA"/>
        </w:rPr>
        <w:t>致：肥西县公共资源交易有限责任公司</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根据贵方“</w:t>
      </w:r>
      <w:r>
        <w:rPr>
          <w:rStyle w:val="21"/>
          <w:rFonts w:hint="eastAsia" w:ascii="宋体" w:hAnsi="宋体"/>
          <w:b w:val="0"/>
          <w:i w:val="0"/>
          <w:caps w:val="0"/>
          <w:color w:val="000000"/>
          <w:spacing w:val="0"/>
          <w:w w:val="100"/>
          <w:kern w:val="2"/>
          <w:sz w:val="24"/>
          <w:szCs w:val="24"/>
          <w:lang w:val="en-US" w:eastAsia="zh-CN" w:bidi="ar-SA"/>
        </w:rPr>
        <w:t>肥西县乡村振兴投资集团有限公司及其子公司限额以下零星工程项目库</w:t>
      </w:r>
      <w:r>
        <w:rPr>
          <w:rStyle w:val="21"/>
          <w:rFonts w:ascii="宋体" w:hAnsi="宋体"/>
          <w:b w:val="0"/>
          <w:i w:val="0"/>
          <w:caps w:val="0"/>
          <w:color w:val="000000"/>
          <w:spacing w:val="0"/>
          <w:w w:val="100"/>
          <w:kern w:val="2"/>
          <w:sz w:val="24"/>
          <w:szCs w:val="24"/>
          <w:lang w:val="en-US" w:eastAsia="zh-CN" w:bidi="ar-SA"/>
        </w:rPr>
        <w:t>（施工类）”的入库征集公告，正式授权</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（姓名）代表</w:t>
      </w:r>
      <w:r>
        <w:rPr>
          <w:rStyle w:val="21"/>
          <w:rFonts w:ascii="宋体" w:hAnsi="宋体"/>
          <w:b w:val="0"/>
          <w:i w:val="0"/>
          <w:caps w:val="0"/>
          <w:color w:val="000000"/>
          <w:spacing w:val="0"/>
          <w:w w:val="100"/>
          <w:kern w:val="2"/>
          <w:sz w:val="24"/>
          <w:szCs w:val="24"/>
          <w:u w:val="single" w:color="000000"/>
          <w:lang w:val="en-US" w:eastAsia="zh-CN" w:bidi="ar-SA"/>
        </w:rPr>
        <w:t xml:space="preserve">         　   （参审单位全称）              </w:t>
      </w:r>
      <w:r>
        <w:rPr>
          <w:rStyle w:val="21"/>
          <w:rFonts w:ascii="宋体" w:hAnsi="宋体"/>
          <w:b w:val="0"/>
          <w:i w:val="0"/>
          <w:caps w:val="0"/>
          <w:color w:val="000000"/>
          <w:spacing w:val="0"/>
          <w:w w:val="100"/>
          <w:kern w:val="2"/>
          <w:sz w:val="24"/>
          <w:szCs w:val="24"/>
          <w:lang w:val="en-US" w:eastAsia="zh-CN" w:bidi="ar-SA"/>
        </w:rPr>
        <w:t>，提交规定形式的入库资审材料。</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据此函，签字人兹宣布同意如下：</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（1）我方按征集文件规定提供服务的入库服务费详见资审一览表，我方完全响应征集文件规定的服务期限及付款方式。</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（2）我方根据征集文件的规定，严格履行合同的责任和义务,并保证于买方要求的日期内完成服务，并通过买方验收。</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3）我方已详细审核全部征集文件，包括征集文件的答疑、澄清、变更或补充（如有）、参考资料及有关附件，我方正式认可并遵守本次征集文件，并对征集文件各项条款、规定及要求均无异议。我方知道必须放弃提出含糊不清或误解的问题的权利。</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（4）我方同意从征集文件规定的资日期起遵循本文件，并在征集文件规定的有效期之前均具有约束力。</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5）我方声明入库资审材料所提供的一切资料均真实无误、及时、有效。企业运营正常（注册登记信息、年报信息可查）。由于我方提供资料不实而造成的责任和后果由我方承担。我方同意按照贵方提出的要求，提供有关的任何证据、数据或资料。</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（6）我方承诺若入库，按征集文件要求提供本地化服务。</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（7）我方承诺响应征集文件要求（包括：计费标准、结算方式、业务安排方式、服务要求等征集文件内的其它要求）。</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（8）我方承诺入库资审材料中提供的全部资料（如业绩、人员社保、证书、办公场所等一切信息）均真实有效，若存在任何弄虚作假行为，则不再承担业主单位组建的施工库中的施工业务。</w:t>
      </w:r>
    </w:p>
    <w:p>
      <w:pPr>
        <w:snapToGrid w:val="0"/>
        <w:spacing w:before="0" w:beforeAutospacing="0" w:after="0" w:afterAutospacing="0" w:line="500" w:lineRule="exac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（9）我方承诺在评审期间无条件配合贵方核实我方拟为本项目配备的项目经理注册信息、社保等一切信息。</w:t>
      </w:r>
    </w:p>
    <w:p>
      <w:pPr>
        <w:snapToGrid w:val="0"/>
        <w:spacing w:before="0" w:beforeAutospacing="0" w:after="0" w:afterAutospacing="0" w:line="440" w:lineRule="atLeast"/>
        <w:ind w:firstLine="630"/>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（12）我方同意征集文件规定的付款方式。</w:t>
      </w:r>
      <w:r>
        <w:rPr>
          <w:rStyle w:val="21"/>
          <w:rFonts w:ascii="宋体" w:hAnsi="宋体" w:eastAsia="宋体"/>
          <w:b w:val="0"/>
          <w:i w:val="0"/>
          <w:caps w:val="0"/>
          <w:color w:val="000000"/>
          <w:spacing w:val="0"/>
          <w:w w:val="100"/>
          <w:kern w:val="2"/>
          <w:sz w:val="24"/>
          <w:szCs w:val="24"/>
          <w:lang w:val="en-US" w:eastAsia="zh-CN" w:bidi="ar-SA"/>
        </w:rPr>
        <w:t>承诺：如我方入库，我方将按照各个抽签项目及其业主单位的要求足额配备具有相应资格的人员，且岗位人员在岗时间严格按照业主单位要求执行。</w:t>
      </w:r>
    </w:p>
    <w:p>
      <w:pPr>
        <w:snapToGrid w:val="0"/>
        <w:spacing w:before="0" w:beforeAutospacing="0" w:after="0" w:afterAutospacing="0" w:line="440" w:lineRule="atLeast"/>
        <w:ind w:firstLine="630"/>
        <w:jc w:val="both"/>
        <w:textAlignment w:val="baseline"/>
        <w:rPr>
          <w:rStyle w:val="21"/>
          <w:rFonts w:ascii="Times New Roman" w:hAnsi="Times New Roman" w:eastAsia="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（13）承诺在2019年2月28日(含)前，我单位已在肥西县行政区域内(不含分公司）注册（以营业执照成立的时间和地址为准）。入库后若被发现为虚假承诺，则立刻清除出库。</w:t>
      </w:r>
    </w:p>
    <w:p>
      <w:pPr>
        <w:snapToGrid w:val="0"/>
        <w:spacing w:before="0" w:beforeAutospacing="0" w:after="0" w:afterAutospacing="0" w:line="440" w:lineRule="atLeast"/>
        <w:ind w:firstLine="630"/>
        <w:jc w:val="both"/>
        <w:textAlignment w:val="baseline"/>
        <w:rPr>
          <w:rStyle w:val="21"/>
          <w:rFonts w:ascii="宋体" w:hAnsi="宋体"/>
          <w:b w:val="0"/>
          <w:i w:val="0"/>
          <w:caps w:val="0"/>
          <w:color w:val="000000"/>
          <w:spacing w:val="0"/>
          <w:w w:val="100"/>
          <w:kern w:val="2"/>
          <w:sz w:val="24"/>
          <w:szCs w:val="24"/>
          <w:u w:val="single" w:color="000000"/>
          <w:lang w:val="en-US" w:eastAsia="zh-CN" w:bidi="ar-SA"/>
        </w:rPr>
      </w:pPr>
      <w:r>
        <w:rPr>
          <w:rStyle w:val="21"/>
          <w:rFonts w:ascii="宋体" w:hAnsi="宋体"/>
          <w:b w:val="0"/>
          <w:i w:val="0"/>
          <w:caps w:val="0"/>
          <w:color w:val="000000"/>
          <w:spacing w:val="0"/>
          <w:w w:val="100"/>
          <w:kern w:val="2"/>
          <w:sz w:val="24"/>
          <w:szCs w:val="24"/>
          <w:lang w:val="en-US" w:eastAsia="zh-CN" w:bidi="ar-SA"/>
        </w:rPr>
        <w:t>（14）通讯地址：</w:t>
      </w:r>
      <w:r>
        <w:rPr>
          <w:rStyle w:val="21"/>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40" w:lineRule="atLeast"/>
        <w:ind w:firstLine="630"/>
        <w:jc w:val="both"/>
        <w:textAlignment w:val="baseline"/>
        <w:rPr>
          <w:rStyle w:val="21"/>
          <w:rFonts w:ascii="宋体" w:hAnsi="宋体"/>
          <w:b w:val="0"/>
          <w:i w:val="0"/>
          <w:caps w:val="0"/>
          <w:color w:val="000000"/>
          <w:spacing w:val="0"/>
          <w:w w:val="100"/>
          <w:kern w:val="2"/>
          <w:sz w:val="24"/>
          <w:szCs w:val="24"/>
          <w:u w:val="single" w:color="000000"/>
          <w:lang w:val="en-US" w:eastAsia="zh-CN" w:bidi="ar-SA"/>
        </w:rPr>
      </w:pPr>
      <w:r>
        <w:rPr>
          <w:rStyle w:val="21"/>
          <w:rFonts w:ascii="宋体" w:hAnsi="宋体"/>
          <w:b w:val="0"/>
          <w:i w:val="0"/>
          <w:caps w:val="0"/>
          <w:color w:val="000000"/>
          <w:spacing w:val="0"/>
          <w:w w:val="100"/>
          <w:kern w:val="2"/>
          <w:sz w:val="24"/>
          <w:szCs w:val="24"/>
          <w:lang w:val="en-US" w:eastAsia="zh-CN" w:bidi="ar-SA"/>
        </w:rPr>
        <w:t>电    话：</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传    真：</w:t>
      </w:r>
      <w:r>
        <w:rPr>
          <w:rStyle w:val="21"/>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40" w:lineRule="atLeas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企业基本账户开户名：</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40" w:lineRule="atLeas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账号：</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40" w:lineRule="atLeast"/>
        <w:ind w:firstLine="63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开户行：</w:t>
      </w:r>
      <w:r>
        <w:rPr>
          <w:rStyle w:val="21"/>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40" w:lineRule="atLeast"/>
        <w:ind w:firstLine="4800" w:firstLineChars="2000"/>
        <w:jc w:val="both"/>
        <w:textAlignment w:val="baseline"/>
        <w:rPr>
          <w:rStyle w:val="21"/>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40" w:lineRule="atLeast"/>
        <w:ind w:firstLine="4800" w:firstLineChars="2000"/>
        <w:jc w:val="both"/>
        <w:textAlignment w:val="baseline"/>
        <w:rPr>
          <w:rStyle w:val="21"/>
          <w:rFonts w:ascii="宋体" w:hAnsi="宋体"/>
          <w:b w:val="0"/>
          <w:i w:val="0"/>
          <w:caps w:val="0"/>
          <w:color w:val="000000"/>
          <w:spacing w:val="0"/>
          <w:w w:val="100"/>
          <w:kern w:val="2"/>
          <w:sz w:val="24"/>
          <w:szCs w:val="24"/>
          <w:u w:val="single" w:color="000000"/>
          <w:lang w:val="en-US" w:eastAsia="zh-CN" w:bidi="ar-SA"/>
        </w:rPr>
      </w:pPr>
      <w:r>
        <w:rPr>
          <w:rStyle w:val="21"/>
          <w:rFonts w:ascii="宋体" w:hAnsi="宋体"/>
          <w:b w:val="0"/>
          <w:i w:val="0"/>
          <w:caps w:val="0"/>
          <w:color w:val="000000"/>
          <w:spacing w:val="0"/>
          <w:w w:val="100"/>
          <w:kern w:val="2"/>
          <w:sz w:val="24"/>
          <w:szCs w:val="24"/>
          <w:lang w:val="en-US" w:eastAsia="zh-CN" w:bidi="ar-SA"/>
        </w:rPr>
        <w:t>参审单位公章</w:t>
      </w:r>
      <w:r>
        <w:rPr>
          <w:rStyle w:val="21"/>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40" w:lineRule="atLeast"/>
        <w:ind w:firstLine="4800" w:firstLineChars="2000"/>
        <w:jc w:val="both"/>
        <w:textAlignment w:val="baseline"/>
        <w:rPr>
          <w:rStyle w:val="21"/>
          <w:rFonts w:ascii="宋体" w:hAnsi="宋体"/>
          <w:b w:val="0"/>
          <w:i w:val="0"/>
          <w:caps w:val="0"/>
          <w:color w:val="000000"/>
          <w:spacing w:val="0"/>
          <w:w w:val="100"/>
          <w:kern w:val="2"/>
          <w:sz w:val="24"/>
          <w:szCs w:val="24"/>
          <w:lang w:val="en-US" w:eastAsia="zh-CN" w:bidi="ar-SA"/>
        </w:rPr>
      </w:pPr>
      <w:r>
        <w:rPr>
          <w:rStyle w:val="21"/>
          <w:rFonts w:ascii="宋体" w:hAnsi="宋体"/>
          <w:b w:val="0"/>
          <w:i w:val="0"/>
          <w:caps w:val="0"/>
          <w:color w:val="000000"/>
          <w:spacing w:val="0"/>
          <w:w w:val="100"/>
          <w:kern w:val="2"/>
          <w:sz w:val="24"/>
          <w:szCs w:val="24"/>
          <w:lang w:val="en-US" w:eastAsia="zh-CN" w:bidi="ar-SA"/>
        </w:rPr>
        <w:t>日    期：</w:t>
      </w:r>
      <w:r>
        <w:rPr>
          <w:rStyle w:val="21"/>
          <w:rFonts w:ascii="宋体" w:hAnsi="宋体"/>
          <w:b w:val="0"/>
          <w:i w:val="0"/>
          <w:caps w:val="0"/>
          <w:color w:val="000000"/>
          <w:spacing w:val="0"/>
          <w:w w:val="100"/>
          <w:kern w:val="2"/>
          <w:sz w:val="24"/>
          <w:szCs w:val="24"/>
          <w:u w:val="single" w:color="000000"/>
          <w:lang w:val="en-US" w:eastAsia="zh-CN" w:bidi="ar-SA"/>
        </w:rPr>
        <w:t xml:space="preserve">                     </w:t>
      </w:r>
      <w:r>
        <w:rPr>
          <w:rStyle w:val="21"/>
          <w:rFonts w:ascii="宋体" w:hAnsi="宋体"/>
          <w:b w:val="0"/>
          <w:i w:val="0"/>
          <w:caps w:val="0"/>
          <w:color w:val="000000"/>
          <w:spacing w:val="0"/>
          <w:w w:val="100"/>
          <w:kern w:val="2"/>
          <w:sz w:val="24"/>
          <w:szCs w:val="24"/>
          <w:lang w:val="en-US" w:eastAsia="zh-CN" w:bidi="ar-SA"/>
        </w:rPr>
        <w:t xml:space="preserve"> </w:t>
      </w:r>
    </w:p>
    <w:p>
      <w:pPr>
        <w:pStyle w:val="16"/>
        <w:keepLines/>
        <w:widowControl/>
        <w:snapToGrid w:val="0"/>
        <w:spacing w:before="120" w:beforeAutospacing="0" w:after="120" w:afterAutospacing="0" w:line="360" w:lineRule="auto"/>
        <w:jc w:val="center"/>
        <w:textAlignment w:val="baseline"/>
        <w:rPr>
          <w:rStyle w:val="21"/>
          <w:rFonts w:ascii="宋体" w:hAnsi="宋体" w:cs="宋体"/>
          <w:b/>
          <w:bCs/>
          <w:i w:val="0"/>
          <w:caps w:val="0"/>
          <w:color w:val="000000"/>
          <w:spacing w:val="0"/>
          <w:w w:val="100"/>
          <w:kern w:val="2"/>
          <w:sz w:val="28"/>
          <w:szCs w:val="28"/>
          <w:lang w:val="en-US" w:eastAsia="zh-CN" w:bidi="ar-SA"/>
        </w:rPr>
      </w:pPr>
      <w:r>
        <w:rPr>
          <w:rStyle w:val="21"/>
          <w:rFonts w:ascii="宋体" w:hAnsi="宋体" w:cs="宋体"/>
          <w:b/>
          <w:bCs/>
          <w:i w:val="0"/>
          <w:caps w:val="0"/>
          <w:color w:val="000000"/>
          <w:spacing w:val="0"/>
          <w:w w:val="100"/>
          <w:kern w:val="2"/>
          <w:sz w:val="28"/>
          <w:szCs w:val="28"/>
          <w:lang w:val="en-US" w:eastAsia="zh-CN" w:bidi="ar-SA"/>
        </w:rPr>
        <w:br w:type="page"/>
      </w:r>
    </w:p>
    <w:p>
      <w:pPr>
        <w:pStyle w:val="16"/>
        <w:keepLines/>
        <w:widowControl/>
        <w:snapToGrid w:val="0"/>
        <w:spacing w:before="120" w:beforeAutospacing="0" w:after="120" w:afterAutospacing="0" w:line="360" w:lineRule="auto"/>
        <w:jc w:val="center"/>
        <w:textAlignment w:val="baseline"/>
        <w:rPr>
          <w:rStyle w:val="21"/>
          <w:rFonts w:ascii="宋体" w:hAnsi="宋体" w:cs="宋体"/>
          <w:b/>
          <w:bCs/>
          <w:i w:val="0"/>
          <w:caps w:val="0"/>
          <w:color w:val="000000"/>
          <w:spacing w:val="0"/>
          <w:w w:val="100"/>
          <w:kern w:val="2"/>
          <w:sz w:val="28"/>
          <w:szCs w:val="28"/>
          <w:lang w:val="en-US" w:eastAsia="zh-CN" w:bidi="ar-SA"/>
        </w:rPr>
      </w:pPr>
      <w:r>
        <w:rPr>
          <w:rStyle w:val="24"/>
          <w:rFonts w:ascii="Arial" w:hAnsi="宋体" w:eastAsia="宋体" w:cs="宋体"/>
          <w:b/>
          <w:bCs/>
          <w:i w:val="0"/>
          <w:caps w:val="0"/>
          <w:color w:val="000000"/>
          <w:spacing w:val="0"/>
          <w:w w:val="100"/>
          <w:kern w:val="2"/>
          <w:sz w:val="28"/>
          <w:szCs w:val="28"/>
          <w:lang w:val="en-US" w:eastAsia="zh-CN" w:bidi="ar-SA"/>
        </w:rPr>
        <w:t>三</w:t>
      </w:r>
      <w:r>
        <w:rPr>
          <w:rStyle w:val="24"/>
          <w:rFonts w:ascii="宋体" w:hAnsi="宋体" w:eastAsia="宋体" w:cs="宋体"/>
          <w:b/>
          <w:bCs/>
          <w:i w:val="0"/>
          <w:caps w:val="0"/>
          <w:color w:val="000000"/>
          <w:spacing w:val="0"/>
          <w:w w:val="100"/>
          <w:kern w:val="2"/>
          <w:sz w:val="28"/>
          <w:szCs w:val="28"/>
          <w:lang w:val="en-US" w:eastAsia="zh-CN" w:bidi="ar-SA"/>
        </w:rPr>
        <w:t>．信用承诺</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一、我公司申明，我公司无以下不良信用记录情形：</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 xml:space="preserve">1、公司被人民法院列入失信被执行人的； </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 xml:space="preserve">2、公司或其法定代表人或拟派项目经理（项目负责人）被人民检察院列入行贿犯罪档案的； </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 xml:space="preserve">3、公司被工商行政管理部门列入企业经营异常名录的； </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 xml:space="preserve">4、公司被税务部门列入重大税收违法案件当事人名单的。 </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 xml:space="preserve">5、公司被合肥市人社部门列入拖欠农民工工资黑名单的。 </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6、公司被合肥市城乡建设局因安全生产责任事故限制在合肥行政区域内承接新的工程项目且在限制期内的。</w:t>
      </w:r>
    </w:p>
    <w:p>
      <w:pPr>
        <w:snapToGrid w:val="0"/>
        <w:spacing w:before="0" w:beforeAutospacing="0" w:after="0" w:afterAutospacing="0" w:line="360" w:lineRule="auto"/>
        <w:ind w:firstLine="630"/>
        <w:jc w:val="both"/>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二、我公司申明，我公司</w:t>
      </w:r>
      <w:r>
        <w:rPr>
          <w:rStyle w:val="21"/>
          <w:rFonts w:ascii="宋体" w:hAnsi="宋体" w:eastAsia="宋体"/>
          <w:b w:val="0"/>
          <w:i w:val="0"/>
          <w:caps w:val="0"/>
          <w:spacing w:val="0"/>
          <w:w w:val="100"/>
          <w:kern w:val="2"/>
          <w:sz w:val="24"/>
          <w:szCs w:val="24"/>
          <w:lang w:val="en-US" w:eastAsia="zh-CN" w:bidi="ar-SA"/>
        </w:rPr>
        <w:t xml:space="preserve">符合下列情形之一： </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eastAsia="宋体"/>
          <w:b w:val="0"/>
          <w:i w:val="0"/>
          <w:caps w:val="0"/>
          <w:spacing w:val="0"/>
          <w:w w:val="100"/>
          <w:kern w:val="2"/>
          <w:sz w:val="24"/>
          <w:szCs w:val="24"/>
          <w:lang w:val="en-US" w:eastAsia="zh-CN" w:bidi="ar-SA"/>
        </w:rPr>
        <w:t xml:space="preserve">1、资审日前两年内未被合肥市及其所辖县（市）、区（开发区）公共资源交易监督管理部门记不良行为记录或记不良行为记录累计未满10分的。 </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eastAsia="宋体"/>
          <w:b w:val="0"/>
          <w:i w:val="0"/>
          <w:caps w:val="0"/>
          <w:spacing w:val="0"/>
          <w:w w:val="100"/>
          <w:kern w:val="2"/>
          <w:sz w:val="24"/>
          <w:szCs w:val="24"/>
          <w:lang w:val="en-US" w:eastAsia="zh-CN" w:bidi="ar-SA"/>
        </w:rPr>
        <w:t xml:space="preserve">2、最近一次被合肥市及其所辖县（市）、区（开发区）公共资源交易监督管理部门记不良行为记录累计记分达10分(含10分)到15分且公布日距资审日超过6个月。 </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eastAsia="宋体"/>
          <w:b w:val="0"/>
          <w:i w:val="0"/>
          <w:caps w:val="0"/>
          <w:spacing w:val="0"/>
          <w:w w:val="100"/>
          <w:kern w:val="2"/>
          <w:sz w:val="24"/>
          <w:szCs w:val="24"/>
          <w:lang w:val="en-US" w:eastAsia="zh-CN" w:bidi="ar-SA"/>
        </w:rPr>
        <w:t xml:space="preserve">3、最近一次被合肥市及其所辖县（市）、区（开发区）公共资源交易监督管理部门记不良行为记录累计记分达15分(含15分)到20分且公布日距资审日超过12个月。 </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eastAsia="宋体"/>
          <w:b w:val="0"/>
          <w:i w:val="0"/>
          <w:caps w:val="0"/>
          <w:spacing w:val="0"/>
          <w:w w:val="100"/>
          <w:kern w:val="2"/>
          <w:sz w:val="24"/>
          <w:szCs w:val="24"/>
          <w:lang w:val="en-US" w:eastAsia="zh-CN" w:bidi="ar-SA"/>
        </w:rPr>
        <w:t>4、最近一次被合肥市及其所辖县（市）、区（开发区）公共资源交易监督管理部门记不良行为记录累计记分达20分(含20分)及以上且公布日距资审日超过24个月。</w:t>
      </w:r>
    </w:p>
    <w:p>
      <w:pPr>
        <w:pStyle w:val="67"/>
        <w:widowControl/>
        <w:snapToGrid w:val="0"/>
        <w:spacing w:before="0" w:beforeAutospacing="0" w:after="0" w:afterAutospacing="0" w:line="240" w:lineRule="auto"/>
        <w:ind w:left="420" w:firstLine="480" w:firstLineChars="200"/>
        <w:jc w:val="both"/>
        <w:textAlignment w:val="baseline"/>
        <w:rPr>
          <w:rStyle w:val="21"/>
          <w:rFonts w:ascii="Calibri" w:hAnsi="Calibri" w:eastAsia="楷体_GB2312"/>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lang w:val="en-US" w:eastAsia="zh-CN" w:bidi="ar-SA"/>
        </w:rPr>
      </w:pPr>
      <w:r>
        <w:rPr>
          <w:rStyle w:val="21"/>
          <w:rFonts w:ascii="宋体" w:hAnsi="宋体"/>
          <w:b w:val="0"/>
          <w:i w:val="0"/>
          <w:caps w:val="0"/>
          <w:spacing w:val="0"/>
          <w:w w:val="100"/>
          <w:kern w:val="2"/>
          <w:sz w:val="24"/>
          <w:szCs w:val="24"/>
          <w:lang w:val="en-US" w:eastAsia="zh-CN" w:bidi="ar-SA"/>
        </w:rPr>
        <w:t xml:space="preserve">我公司已就上述行为进行承诺：合同签订前，若我公司具有不良信用记录情形，贵方可取消我公司入库资格或者不授予合同，所有责任由我公司自行承担。同时，我公司愿意无条件接受监管部门的调查处理。 </w:t>
      </w:r>
    </w:p>
    <w:p>
      <w:pPr>
        <w:snapToGrid w:val="0"/>
        <w:spacing w:before="0" w:beforeAutospacing="0" w:after="0" w:afterAutospacing="0" w:line="360" w:lineRule="auto"/>
        <w:ind w:firstLine="630"/>
        <w:jc w:val="both"/>
        <w:textAlignment w:val="baseline"/>
        <w:rPr>
          <w:rStyle w:val="21"/>
          <w:rFonts w:ascii="宋体" w:hAnsi="宋体"/>
          <w:b/>
          <w:i w:val="0"/>
          <w:caps w:val="0"/>
          <w:spacing w:val="0"/>
          <w:w w:val="100"/>
          <w:kern w:val="2"/>
          <w:sz w:val="28"/>
          <w:szCs w:val="28"/>
          <w:lang w:val="en-US" w:eastAsia="zh-CN" w:bidi="ar-SA"/>
        </w:rPr>
      </w:pPr>
    </w:p>
    <w:p>
      <w:pPr>
        <w:snapToGrid w:val="0"/>
        <w:spacing w:before="0" w:beforeAutospacing="0" w:after="0" w:afterAutospacing="0" w:line="360" w:lineRule="auto"/>
        <w:ind w:firstLine="7590" w:firstLineChars="2700"/>
        <w:jc w:val="both"/>
        <w:textAlignment w:val="baseline"/>
        <w:rPr>
          <w:rStyle w:val="21"/>
          <w:rFonts w:ascii="宋体" w:hAnsi="宋体"/>
          <w:b/>
          <w:i w:val="0"/>
          <w:caps w:val="0"/>
          <w:spacing w:val="0"/>
          <w:w w:val="100"/>
          <w:kern w:val="2"/>
          <w:sz w:val="28"/>
          <w:szCs w:val="28"/>
          <w:lang w:val="en-US" w:eastAsia="zh-CN" w:bidi="ar-SA"/>
        </w:rPr>
      </w:pPr>
      <w:r>
        <w:rPr>
          <w:rStyle w:val="21"/>
          <w:rFonts w:ascii="宋体" w:hAnsi="宋体"/>
          <w:b/>
          <w:i w:val="0"/>
          <w:caps w:val="0"/>
          <w:spacing w:val="0"/>
          <w:w w:val="100"/>
          <w:kern w:val="2"/>
          <w:sz w:val="28"/>
          <w:szCs w:val="28"/>
          <w:lang w:val="en-US" w:eastAsia="zh-CN" w:bidi="ar-SA"/>
        </w:rPr>
        <w:t>参审单位公章：</w:t>
      </w:r>
    </w:p>
    <w:p>
      <w:pPr>
        <w:pStyle w:val="67"/>
        <w:widowControl/>
        <w:snapToGrid w:val="0"/>
        <w:spacing w:before="0" w:beforeAutospacing="0" w:after="0" w:afterAutospacing="0" w:line="240" w:lineRule="auto"/>
        <w:ind w:left="420" w:firstLine="562" w:firstLineChars="200"/>
        <w:jc w:val="both"/>
        <w:textAlignment w:val="baseline"/>
        <w:rPr>
          <w:rStyle w:val="21"/>
          <w:rFonts w:ascii="宋体" w:hAnsi="宋体" w:eastAsia="楷体_GB2312"/>
          <w:b/>
          <w:i w:val="0"/>
          <w:caps w:val="0"/>
          <w:spacing w:val="0"/>
          <w:w w:val="100"/>
          <w:kern w:val="2"/>
          <w:sz w:val="28"/>
          <w:szCs w:val="28"/>
          <w:lang w:val="en-US" w:eastAsia="zh-CN" w:bidi="ar-SA"/>
        </w:rPr>
      </w:pPr>
    </w:p>
    <w:p>
      <w:pPr>
        <w:pStyle w:val="67"/>
        <w:widowControl/>
        <w:snapToGrid w:val="0"/>
        <w:spacing w:before="0" w:beforeAutospacing="0" w:after="0" w:afterAutospacing="0" w:line="240" w:lineRule="auto"/>
        <w:ind w:left="420" w:firstLine="562" w:firstLineChars="200"/>
        <w:jc w:val="both"/>
        <w:textAlignment w:val="baseline"/>
        <w:rPr>
          <w:rStyle w:val="21"/>
          <w:rFonts w:ascii="宋体" w:hAnsi="宋体" w:eastAsia="楷体_GB2312"/>
          <w:b/>
          <w:i w:val="0"/>
          <w:caps w:val="0"/>
          <w:spacing w:val="0"/>
          <w:w w:val="100"/>
          <w:kern w:val="2"/>
          <w:sz w:val="28"/>
          <w:szCs w:val="28"/>
          <w:lang w:val="en-US" w:eastAsia="zh-CN" w:bidi="ar-SA"/>
        </w:rPr>
      </w:pPr>
    </w:p>
    <w:p>
      <w:pPr>
        <w:pStyle w:val="67"/>
        <w:widowControl/>
        <w:snapToGrid w:val="0"/>
        <w:spacing w:before="0" w:beforeAutospacing="0" w:after="0" w:afterAutospacing="0" w:line="240" w:lineRule="auto"/>
        <w:ind w:left="420" w:firstLine="420" w:firstLineChars="200"/>
        <w:jc w:val="both"/>
        <w:textAlignment w:val="baseline"/>
        <w:rPr>
          <w:rStyle w:val="21"/>
          <w:rFonts w:ascii="Calibri" w:hAnsi="Calibri" w:eastAsia="楷体_GB2312"/>
          <w:b w:val="0"/>
          <w:i w:val="0"/>
          <w:caps w:val="0"/>
          <w:spacing w:val="0"/>
          <w:w w:val="100"/>
          <w:kern w:val="2"/>
          <w:sz w:val="21"/>
          <w:szCs w:val="22"/>
          <w:lang w:val="en-US" w:eastAsia="zh-CN" w:bidi="ar-SA"/>
        </w:rPr>
      </w:pPr>
    </w:p>
    <w:p>
      <w:pPr>
        <w:pStyle w:val="15"/>
        <w:keepLines/>
        <w:widowControl/>
        <w:snapToGrid w:val="0"/>
        <w:spacing w:before="260" w:beforeAutospacing="0" w:after="260" w:afterAutospacing="0" w:line="416" w:lineRule="auto"/>
        <w:ind w:firstLine="3935" w:firstLineChars="1400"/>
        <w:jc w:val="both"/>
        <w:textAlignment w:val="baseline"/>
        <w:rPr>
          <w:rStyle w:val="24"/>
          <w:rFonts w:ascii="宋体" w:hAnsi="宋体" w:eastAsia="宋体" w:cs="宋体"/>
          <w:b/>
          <w:bCs/>
          <w:i w:val="0"/>
          <w:caps w:val="0"/>
          <w:color w:val="000000"/>
          <w:spacing w:val="0"/>
          <w:w w:val="100"/>
          <w:kern w:val="2"/>
          <w:sz w:val="28"/>
          <w:szCs w:val="28"/>
          <w:lang w:val="en-US" w:eastAsia="zh-CN" w:bidi="ar-SA"/>
        </w:rPr>
      </w:pPr>
      <w:r>
        <w:rPr>
          <w:rStyle w:val="21"/>
          <w:rFonts w:ascii="宋体" w:hAnsi="宋体" w:eastAsia="宋体" w:cs="宋体"/>
          <w:b/>
          <w:bCs/>
          <w:i w:val="0"/>
          <w:caps w:val="0"/>
          <w:color w:val="000000"/>
          <w:spacing w:val="0"/>
          <w:w w:val="100"/>
          <w:kern w:val="2"/>
          <w:sz w:val="28"/>
          <w:szCs w:val="28"/>
          <w:lang w:val="en-US" w:eastAsia="zh-CN" w:bidi="ar-SA"/>
        </w:rPr>
        <w:t>四</w:t>
      </w:r>
      <w:r>
        <w:rPr>
          <w:rStyle w:val="24"/>
          <w:rFonts w:ascii="宋体" w:hAnsi="宋体" w:eastAsia="宋体" w:cs="宋体"/>
          <w:b/>
          <w:bCs/>
          <w:i w:val="0"/>
          <w:caps w:val="0"/>
          <w:color w:val="000000"/>
          <w:spacing w:val="0"/>
          <w:w w:val="100"/>
          <w:kern w:val="2"/>
          <w:sz w:val="28"/>
          <w:szCs w:val="28"/>
          <w:lang w:val="en-US" w:eastAsia="zh-CN" w:bidi="ar-SA"/>
        </w:rPr>
        <w:t>．有关证明文件</w:t>
      </w:r>
    </w:p>
    <w:p>
      <w:pPr>
        <w:pStyle w:val="67"/>
        <w:widowControl/>
        <w:snapToGrid w:val="0"/>
        <w:spacing w:before="0" w:beforeAutospacing="0" w:after="0" w:afterAutospacing="0" w:line="240" w:lineRule="auto"/>
        <w:ind w:left="420" w:firstLine="480" w:firstLineChars="200"/>
        <w:jc w:val="both"/>
        <w:textAlignment w:val="baseline"/>
        <w:rPr>
          <w:rStyle w:val="21"/>
          <w:rFonts w:ascii="宋体" w:hAnsi="宋体" w:eastAsia="宋体"/>
          <w:b w:val="0"/>
          <w:i w:val="0"/>
          <w:caps w:val="0"/>
          <w:spacing w:val="0"/>
          <w:w w:val="100"/>
          <w:kern w:val="2"/>
          <w:sz w:val="24"/>
          <w:szCs w:val="24"/>
          <w:lang w:val="en-US" w:eastAsia="zh-CN" w:bidi="ar-SA"/>
        </w:rPr>
      </w:pPr>
      <w:r>
        <w:rPr>
          <w:rStyle w:val="21"/>
          <w:rFonts w:ascii="宋体" w:hAnsi="宋体" w:eastAsia="宋体"/>
          <w:b w:val="0"/>
          <w:i w:val="0"/>
          <w:caps w:val="0"/>
          <w:spacing w:val="0"/>
          <w:w w:val="100"/>
          <w:kern w:val="2"/>
          <w:sz w:val="24"/>
          <w:szCs w:val="24"/>
          <w:lang w:val="en-US" w:eastAsia="zh-CN" w:bidi="ar-SA"/>
        </w:rPr>
        <w:t>提供符合资审公告、项目需求及资审评审办法规定的相关证明文件。</w:t>
      </w:r>
    </w:p>
    <w:p>
      <w:pPr>
        <w:pStyle w:val="67"/>
        <w:widowControl/>
        <w:snapToGrid w:val="0"/>
        <w:spacing w:before="0" w:beforeAutospacing="0" w:after="0" w:afterAutospacing="0" w:line="240" w:lineRule="auto"/>
        <w:ind w:left="420" w:firstLine="560" w:firstLineChars="200"/>
        <w:jc w:val="both"/>
        <w:textAlignment w:val="baseline"/>
        <w:rPr>
          <w:rStyle w:val="21"/>
          <w:rFonts w:ascii="宋体" w:hAnsi="宋体" w:eastAsia="楷体_GB2312"/>
          <w:b w:val="0"/>
          <w:i w:val="0"/>
          <w:caps w:val="0"/>
          <w:color w:val="000000"/>
          <w:spacing w:val="0"/>
          <w:w w:val="100"/>
          <w:kern w:val="2"/>
          <w:sz w:val="28"/>
          <w:szCs w:val="28"/>
          <w:lang w:val="en-US" w:eastAsia="zh-CN" w:bidi="ar-SA"/>
        </w:rPr>
      </w:pPr>
    </w:p>
    <w:p>
      <w:pPr>
        <w:pStyle w:val="67"/>
        <w:widowControl/>
        <w:snapToGrid w:val="0"/>
        <w:spacing w:before="0" w:beforeAutospacing="0" w:after="0" w:afterAutospacing="0" w:line="240" w:lineRule="auto"/>
        <w:ind w:left="0" w:leftChars="0" w:firstLine="420" w:firstLineChars="0"/>
        <w:jc w:val="both"/>
        <w:textAlignment w:val="baseline"/>
        <w:rPr>
          <w:rStyle w:val="21"/>
          <w:rFonts w:ascii="宋体" w:hAnsi="宋体" w:eastAsia="楷体_GB2312"/>
          <w:b w:val="0"/>
          <w:i w:val="0"/>
          <w:caps w:val="0"/>
          <w:color w:val="000000"/>
          <w:spacing w:val="0"/>
          <w:w w:val="100"/>
          <w:kern w:val="2"/>
          <w:sz w:val="28"/>
          <w:szCs w:val="28"/>
          <w:lang w:val="en-US" w:eastAsia="zh-CN" w:bidi="ar-SA"/>
        </w:rPr>
      </w:pPr>
    </w:p>
    <w:p>
      <w:pPr>
        <w:pStyle w:val="67"/>
        <w:widowControl/>
        <w:snapToGrid w:val="0"/>
        <w:spacing w:before="0" w:beforeAutospacing="0" w:after="0" w:afterAutospacing="0" w:line="240" w:lineRule="auto"/>
        <w:ind w:left="0" w:leftChars="0" w:firstLine="420" w:firstLineChars="0"/>
        <w:jc w:val="both"/>
        <w:textAlignment w:val="baseline"/>
        <w:rPr>
          <w:rStyle w:val="21"/>
          <w:rFonts w:ascii="宋体" w:hAnsi="宋体" w:eastAsia="宋体"/>
          <w:b w:val="0"/>
          <w:i w:val="0"/>
          <w:caps w:val="0"/>
          <w:color w:val="000000"/>
          <w:spacing w:val="0"/>
          <w:w w:val="100"/>
          <w:kern w:val="2"/>
          <w:sz w:val="28"/>
          <w:szCs w:val="28"/>
          <w:lang w:val="en-US" w:eastAsia="zh-CN" w:bidi="ar-SA"/>
        </w:rPr>
      </w:pPr>
    </w:p>
    <w:p>
      <w:pPr>
        <w:tabs>
          <w:tab w:val="left" w:pos="4620"/>
        </w:tabs>
        <w:snapToGrid w:val="0"/>
        <w:spacing w:before="0" w:beforeAutospacing="0" w:after="0" w:afterAutospacing="0" w:line="360" w:lineRule="auto"/>
        <w:ind w:firstLine="420" w:firstLineChars="200"/>
        <w:jc w:val="both"/>
        <w:textAlignment w:val="baseline"/>
        <w:rPr>
          <w:rStyle w:val="21"/>
          <w:rFonts w:ascii="宋体" w:hAnsi="宋体" w:eastAsia="宋体"/>
          <w:b w:val="0"/>
          <w:i w:val="0"/>
          <w:caps w:val="0"/>
          <w:color w:val="000000"/>
          <w:spacing w:val="0"/>
          <w:w w:val="100"/>
          <w:kern w:val="2"/>
          <w:sz w:val="28"/>
          <w:szCs w:val="28"/>
          <w:lang w:val="en-US" w:eastAsia="zh-CN" w:bidi="ar-SA"/>
        </w:rPr>
      </w:pPr>
      <w:r>
        <w:rPr>
          <w:rStyle w:val="21"/>
          <w:rFonts w:ascii="Times New Roman" w:hAnsi="Times New Roman" w:eastAsia="宋体"/>
          <w:b w:val="0"/>
          <w:i w:val="0"/>
          <w:caps w:val="0"/>
          <w:color w:val="000000"/>
          <w:spacing w:val="0"/>
          <w:w w:val="100"/>
          <w:kern w:val="2"/>
          <w:sz w:val="21"/>
          <w:lang w:val="en-US" w:eastAsia="zh-CN" w:bidi="ar-SA"/>
        </w:rPr>
        <w:t xml:space="preserve"> </w:t>
      </w:r>
    </w:p>
    <w:p>
      <w:pPr>
        <w:pStyle w:val="15"/>
        <w:keepLines/>
        <w:widowControl/>
        <w:snapToGrid w:val="0"/>
        <w:spacing w:before="260" w:beforeAutospacing="0" w:after="260" w:afterAutospacing="0" w:line="416" w:lineRule="auto"/>
        <w:ind w:firstLine="0"/>
        <w:jc w:val="center"/>
        <w:textAlignment w:val="baseline"/>
        <w:rPr>
          <w:rStyle w:val="21"/>
          <w:rFonts w:ascii="宋体" w:hAnsi="宋体" w:eastAsia="宋体" w:cs="宋体"/>
          <w:b/>
          <w:bCs/>
          <w:i w:val="0"/>
          <w:caps w:val="0"/>
          <w:color w:val="000000"/>
          <w:spacing w:val="0"/>
          <w:w w:val="100"/>
          <w:kern w:val="2"/>
          <w:sz w:val="28"/>
          <w:szCs w:val="28"/>
          <w:lang w:val="en-US" w:eastAsia="zh-CN" w:bidi="ar-SA"/>
        </w:rPr>
      </w:pPr>
      <w:r>
        <w:rPr>
          <w:rStyle w:val="21"/>
          <w:rFonts w:ascii="宋体" w:hAnsi="宋体" w:eastAsia="宋体" w:cs="宋体"/>
          <w:b/>
          <w:bCs/>
          <w:i w:val="0"/>
          <w:caps w:val="0"/>
          <w:color w:val="000000"/>
          <w:spacing w:val="0"/>
          <w:w w:val="100"/>
          <w:kern w:val="2"/>
          <w:sz w:val="28"/>
          <w:szCs w:val="28"/>
          <w:lang w:val="en-US" w:eastAsia="zh-CN" w:bidi="ar-SA"/>
        </w:rPr>
        <w:br w:type="page"/>
      </w:r>
    </w:p>
    <w:p>
      <w:pPr>
        <w:pStyle w:val="15"/>
        <w:keepLines/>
        <w:widowControl/>
        <w:snapToGrid w:val="0"/>
        <w:spacing w:before="260" w:beforeAutospacing="0" w:after="260" w:afterAutospacing="0" w:line="416" w:lineRule="auto"/>
        <w:ind w:firstLine="0"/>
        <w:jc w:val="center"/>
        <w:textAlignment w:val="baseline"/>
        <w:rPr>
          <w:rStyle w:val="21"/>
          <w:rFonts w:ascii="宋体" w:hAnsi="宋体" w:eastAsia="宋体" w:cs="宋体"/>
          <w:b/>
          <w:bCs/>
          <w:i w:val="0"/>
          <w:caps w:val="0"/>
          <w:spacing w:val="0"/>
          <w:w w:val="100"/>
          <w:kern w:val="2"/>
          <w:sz w:val="28"/>
          <w:szCs w:val="28"/>
          <w:lang w:val="en-US" w:eastAsia="zh-CN" w:bidi="ar-SA"/>
        </w:rPr>
      </w:pPr>
      <w:r>
        <w:rPr>
          <w:rStyle w:val="21"/>
          <w:rFonts w:ascii="宋体" w:hAnsi="宋体" w:eastAsia="宋体" w:cs="宋体"/>
          <w:b/>
          <w:bCs/>
          <w:i w:val="0"/>
          <w:caps w:val="0"/>
          <w:spacing w:val="0"/>
          <w:w w:val="100"/>
          <w:kern w:val="2"/>
          <w:sz w:val="28"/>
          <w:szCs w:val="28"/>
          <w:lang w:val="en-US" w:eastAsia="zh-CN" w:bidi="ar-SA"/>
        </w:rPr>
        <w:t>五．法定代表人身份证明或授权委托书</w:t>
      </w:r>
    </w:p>
    <w:p>
      <w:pPr>
        <w:snapToGrid w:val="0"/>
        <w:spacing w:before="0" w:beforeAutospacing="0" w:after="0" w:afterAutospacing="0" w:line="360" w:lineRule="auto"/>
        <w:ind w:firstLine="1164" w:firstLineChars="414"/>
        <w:jc w:val="both"/>
        <w:textAlignment w:val="baseline"/>
        <w:rPr>
          <w:rStyle w:val="21"/>
          <w:rFonts w:ascii="宋体" w:hAnsi="宋体" w:cs="Times New Roman"/>
          <w:b/>
          <w:bCs/>
          <w:i w:val="0"/>
          <w:caps w:val="0"/>
          <w:spacing w:val="0"/>
          <w:w w:val="100"/>
          <w:kern w:val="2"/>
          <w:sz w:val="28"/>
          <w:szCs w:val="22"/>
          <w:lang w:val="en-US" w:eastAsia="zh-CN" w:bidi="ar-SA"/>
        </w:rPr>
      </w:pPr>
    </w:p>
    <w:p>
      <w:pPr>
        <w:snapToGrid w:val="0"/>
        <w:spacing w:before="0" w:beforeAutospacing="0" w:after="0" w:afterAutospacing="0" w:line="240" w:lineRule="auto"/>
        <w:jc w:val="center"/>
        <w:textAlignment w:val="baseline"/>
        <w:rPr>
          <w:rStyle w:val="21"/>
          <w:rFonts w:ascii="黑体" w:hAnsi="黑体" w:eastAsia="黑体" w:cs="Times New Roman"/>
          <w:b w:val="0"/>
          <w:bCs/>
          <w:i w:val="0"/>
          <w:caps w:val="0"/>
          <w:color w:val="000000"/>
          <w:spacing w:val="0"/>
          <w:w w:val="100"/>
          <w:kern w:val="2"/>
          <w:sz w:val="24"/>
          <w:lang w:val="en-US" w:eastAsia="zh-CN" w:bidi="ar-SA"/>
        </w:rPr>
      </w:pPr>
      <w:r>
        <w:rPr>
          <w:rStyle w:val="21"/>
          <w:rFonts w:ascii="黑体" w:hAnsi="黑体" w:eastAsia="黑体" w:cs="Times New Roman"/>
          <w:b w:val="0"/>
          <w:bCs/>
          <w:i w:val="0"/>
          <w:caps w:val="0"/>
          <w:color w:val="000000"/>
          <w:spacing w:val="0"/>
          <w:w w:val="100"/>
          <w:kern w:val="2"/>
          <w:sz w:val="24"/>
          <w:lang w:val="en-US" w:eastAsia="zh-CN" w:bidi="ar-SA"/>
        </w:rPr>
        <w:t>法定代表人身份证明</w:t>
      </w:r>
    </w:p>
    <w:p>
      <w:pPr>
        <w:snapToGrid w:val="0"/>
        <w:spacing w:before="0" w:beforeAutospacing="0" w:after="0" w:afterAutospacing="0" w:line="240" w:lineRule="auto"/>
        <w:ind w:left="765"/>
        <w:jc w:val="both"/>
        <w:textAlignment w:val="baseline"/>
        <w:rPr>
          <w:rStyle w:val="21"/>
          <w:rFonts w:ascii="宋体" w:hAnsi="宋体"/>
          <w:b w:val="0"/>
          <w:i w:val="0"/>
          <w:caps w:val="0"/>
          <w:color w:val="000000"/>
          <w:spacing w:val="0"/>
          <w:w w:val="100"/>
          <w:kern w:val="2"/>
          <w:sz w:val="21"/>
          <w:szCs w:val="22"/>
          <w:lang w:val="en-US" w:eastAsia="zh-CN" w:bidi="ar-SA"/>
        </w:rPr>
      </w:pP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参审单位：</w:t>
      </w:r>
      <w:r>
        <w:rPr>
          <w:rStyle w:val="21"/>
          <w:rFonts w:ascii="宋体" w:hAnsi="宋体"/>
          <w:b w:val="0"/>
          <w:i w:val="0"/>
          <w:caps w:val="0"/>
          <w:color w:val="00000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地    址：</w:t>
      </w:r>
      <w:r>
        <w:rPr>
          <w:rStyle w:val="21"/>
          <w:rFonts w:ascii="宋体" w:hAnsi="宋体"/>
          <w:b w:val="0"/>
          <w:i w:val="0"/>
          <w:caps w:val="0"/>
          <w:color w:val="00000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成立时间：</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年</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月</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日</w:t>
      </w: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姓    名：</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性        别：</w:t>
      </w:r>
      <w:r>
        <w:rPr>
          <w:rStyle w:val="21"/>
          <w:rFonts w:ascii="宋体" w:hAnsi="宋体"/>
          <w:b w:val="0"/>
          <w:i w:val="0"/>
          <w:caps w:val="0"/>
          <w:color w:val="00000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u w:val="single" w:color="000000"/>
          <w:lang w:val="en-US" w:eastAsia="zh-CN" w:bidi="ar-SA"/>
        </w:rPr>
      </w:pPr>
      <w:r>
        <w:rPr>
          <w:rStyle w:val="21"/>
          <w:rFonts w:ascii="宋体" w:hAnsi="宋体"/>
          <w:b w:val="0"/>
          <w:i w:val="0"/>
          <w:caps w:val="0"/>
          <w:color w:val="000000"/>
          <w:spacing w:val="0"/>
          <w:w w:val="100"/>
          <w:kern w:val="2"/>
          <w:sz w:val="21"/>
          <w:szCs w:val="21"/>
          <w:lang w:val="en-US" w:eastAsia="zh-CN" w:bidi="ar-SA"/>
        </w:rPr>
        <w:t>联系电话：</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手 机  号 码：</w:t>
      </w:r>
      <w:r>
        <w:rPr>
          <w:rStyle w:val="21"/>
          <w:rFonts w:ascii="宋体" w:hAnsi="宋体"/>
          <w:b w:val="0"/>
          <w:i w:val="0"/>
          <w:caps w:val="0"/>
          <w:color w:val="00000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系</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（参审单位名称）的法定代表人。</w:t>
      </w: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特此证明。</w:t>
      </w:r>
    </w:p>
    <w:p>
      <w:pPr>
        <w:snapToGrid w:val="0"/>
        <w:spacing w:before="0" w:beforeAutospacing="0" w:after="0" w:afterAutospacing="0" w:line="500" w:lineRule="exact"/>
        <w:jc w:val="both"/>
        <w:textAlignment w:val="baseline"/>
        <w:rPr>
          <w:rStyle w:val="21"/>
          <w:rFonts w:ascii="宋体" w:hAnsi="宋体" w:cs="Times New Roman"/>
          <w:b/>
          <w:bCs/>
          <w:i w:val="0"/>
          <w:caps w:val="0"/>
          <w:color w:val="000000"/>
          <w:spacing w:val="0"/>
          <w:w w:val="100"/>
          <w:kern w:val="2"/>
          <w:sz w:val="21"/>
          <w:szCs w:val="21"/>
          <w:lang w:val="en-US" w:eastAsia="zh-CN" w:bidi="ar-SA"/>
        </w:rPr>
      </w:pPr>
      <w:r>
        <w:rPr>
          <w:rStyle w:val="21"/>
          <w:rFonts w:ascii="宋体" w:hAnsi="宋体" w:cs="Times New Roman"/>
          <w:b/>
          <w:bCs/>
          <w:i w:val="0"/>
          <w:caps w:val="0"/>
          <w:color w:val="000000"/>
          <w:spacing w:val="0"/>
          <w:w w:val="100"/>
          <w:kern w:val="2"/>
          <w:sz w:val="21"/>
          <w:szCs w:val="21"/>
          <w:lang w:val="en-US" w:eastAsia="zh-CN" w:bidi="ar-SA"/>
        </w:rPr>
        <w:t>附：法定代表人身份证正反面扫描件</w:t>
      </w: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500" w:lineRule="exact"/>
        <w:jc w:val="right"/>
        <w:textAlignment w:val="baseline"/>
        <w:rPr>
          <w:rStyle w:val="21"/>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500" w:lineRule="exact"/>
        <w:jc w:val="right"/>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参审单位：</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（盖单位章）</w:t>
      </w:r>
    </w:p>
    <w:p>
      <w:pPr>
        <w:snapToGrid w:val="0"/>
        <w:spacing w:before="62" w:beforeAutospacing="0" w:after="62" w:afterAutospacing="0" w:line="540" w:lineRule="exact"/>
        <w:ind w:firstLine="5565" w:firstLineChars="2650"/>
        <w:jc w:val="both"/>
        <w:textAlignment w:val="baseline"/>
        <w:rPr>
          <w:rStyle w:val="21"/>
          <w:rFonts w:ascii="宋体" w:hAnsi="宋体"/>
          <w:b w:val="0"/>
          <w:i w:val="0"/>
          <w:caps w:val="0"/>
          <w:color w:val="000000"/>
          <w:spacing w:val="0"/>
          <w:w w:val="100"/>
          <w:kern w:val="2"/>
          <w:sz w:val="24"/>
          <w:szCs w:val="22"/>
          <w:lang w:val="en-US" w:eastAsia="zh-CN" w:bidi="ar-SA"/>
        </w:rPr>
      </w:pP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年</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月</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日</w:t>
      </w:r>
    </w:p>
    <w:p>
      <w:pPr>
        <w:snapToGrid w:val="0"/>
        <w:spacing w:before="62" w:beforeAutospacing="0" w:after="62" w:afterAutospacing="0" w:line="540" w:lineRule="exact"/>
        <w:ind w:firstLine="3840" w:firstLineChars="1600"/>
        <w:jc w:val="both"/>
        <w:textAlignment w:val="baseline"/>
        <w:rPr>
          <w:rStyle w:val="21"/>
          <w:rFonts w:ascii="宋体" w:hAnsi="宋体"/>
          <w:b w:val="0"/>
          <w:i w:val="0"/>
          <w:caps w:val="0"/>
          <w:color w:val="000000"/>
          <w:spacing w:val="0"/>
          <w:w w:val="100"/>
          <w:kern w:val="2"/>
          <w:sz w:val="24"/>
          <w:szCs w:val="22"/>
          <w:lang w:val="en-US" w:eastAsia="zh-CN" w:bidi="ar-SA"/>
        </w:rPr>
      </w:pPr>
    </w:p>
    <w:p>
      <w:pPr>
        <w:snapToGrid w:val="0"/>
        <w:spacing w:before="62" w:beforeAutospacing="0" w:after="62" w:afterAutospacing="0" w:line="540" w:lineRule="exact"/>
        <w:jc w:val="both"/>
        <w:textAlignment w:val="baseline"/>
        <w:rPr>
          <w:rStyle w:val="21"/>
          <w:rFonts w:ascii="宋体" w:hAnsi="宋体" w:cs="Times New Roman"/>
          <w:b/>
          <w:bCs/>
          <w:i w:val="0"/>
          <w:caps w:val="0"/>
          <w:color w:val="000000"/>
          <w:spacing w:val="0"/>
          <w:w w:val="100"/>
          <w:kern w:val="2"/>
          <w:sz w:val="24"/>
          <w:szCs w:val="22"/>
          <w:lang w:val="en-US" w:eastAsia="zh-CN" w:bidi="ar-SA"/>
        </w:rPr>
      </w:pPr>
    </w:p>
    <w:p>
      <w:pPr>
        <w:snapToGrid w:val="0"/>
        <w:spacing w:before="62" w:beforeAutospacing="0" w:after="62" w:afterAutospacing="0" w:line="540" w:lineRule="exact"/>
        <w:jc w:val="both"/>
        <w:textAlignment w:val="baseline"/>
        <w:rPr>
          <w:rStyle w:val="21"/>
          <w:rFonts w:ascii="宋体" w:hAnsi="宋体" w:cs="Times New Roman"/>
          <w:b/>
          <w:bCs/>
          <w:i w:val="0"/>
          <w:caps w:val="0"/>
          <w:color w:val="000000"/>
          <w:spacing w:val="0"/>
          <w:w w:val="100"/>
          <w:kern w:val="2"/>
          <w:sz w:val="24"/>
          <w:szCs w:val="22"/>
          <w:lang w:val="en-US" w:eastAsia="zh-CN" w:bidi="ar-SA"/>
        </w:rPr>
      </w:pPr>
    </w:p>
    <w:p>
      <w:pPr>
        <w:snapToGrid w:val="0"/>
        <w:spacing w:before="62" w:beforeAutospacing="0" w:after="62" w:afterAutospacing="0" w:line="540" w:lineRule="exact"/>
        <w:jc w:val="both"/>
        <w:textAlignment w:val="baseline"/>
        <w:rPr>
          <w:rStyle w:val="21"/>
          <w:rFonts w:ascii="宋体" w:hAnsi="宋体" w:cs="Times New Roman"/>
          <w:b/>
          <w:bCs/>
          <w:i w:val="0"/>
          <w:caps w:val="0"/>
          <w:color w:val="000000"/>
          <w:spacing w:val="0"/>
          <w:w w:val="100"/>
          <w:kern w:val="2"/>
          <w:sz w:val="24"/>
          <w:szCs w:val="22"/>
          <w:lang w:val="en-US" w:eastAsia="zh-CN" w:bidi="ar-SA"/>
        </w:rPr>
      </w:pPr>
    </w:p>
    <w:p>
      <w:pPr>
        <w:snapToGrid w:val="0"/>
        <w:spacing w:before="0" w:beforeAutospacing="0" w:after="0" w:afterAutospacing="0" w:line="240" w:lineRule="auto"/>
        <w:jc w:val="center"/>
        <w:textAlignment w:val="baseline"/>
        <w:rPr>
          <w:rStyle w:val="21"/>
          <w:rFonts w:ascii="Times New Roman" w:hAnsi="Times New Roman" w:eastAsia="宋体"/>
          <w:b w:val="0"/>
          <w:i w:val="0"/>
          <w:caps w:val="0"/>
          <w:color w:val="000000"/>
          <w:spacing w:val="0"/>
          <w:w w:val="100"/>
          <w:kern w:val="2"/>
          <w:sz w:val="32"/>
          <w:szCs w:val="32"/>
          <w:lang w:val="en-US" w:eastAsia="zh-CN" w:bidi="ar-SA"/>
        </w:rPr>
      </w:pPr>
      <w:r>
        <w:rPr>
          <w:rStyle w:val="21"/>
          <w:rFonts w:ascii="Times New Roman" w:hAnsi="Times New Roman" w:eastAsia="宋体"/>
          <w:b w:val="0"/>
          <w:i w:val="0"/>
          <w:caps w:val="0"/>
          <w:color w:val="000000"/>
          <w:spacing w:val="0"/>
          <w:w w:val="100"/>
          <w:kern w:val="2"/>
          <w:sz w:val="32"/>
          <w:szCs w:val="32"/>
          <w:lang w:val="en-US" w:eastAsia="zh-CN" w:bidi="ar-SA"/>
        </w:rPr>
        <w:br w:type="page"/>
      </w:r>
    </w:p>
    <w:p>
      <w:pPr>
        <w:snapToGrid w:val="0"/>
        <w:spacing w:before="0" w:beforeAutospacing="0" w:after="0" w:afterAutospacing="0" w:line="240" w:lineRule="auto"/>
        <w:jc w:val="center"/>
        <w:textAlignment w:val="baseline"/>
        <w:rPr>
          <w:rStyle w:val="21"/>
          <w:rFonts w:ascii="Times New Roman" w:hAnsi="Times New Roman" w:eastAsia="宋体"/>
          <w:b w:val="0"/>
          <w:i w:val="0"/>
          <w:caps w:val="0"/>
          <w:color w:val="000000"/>
          <w:spacing w:val="0"/>
          <w:w w:val="100"/>
          <w:kern w:val="2"/>
          <w:sz w:val="32"/>
          <w:szCs w:val="32"/>
          <w:lang w:val="en-US" w:eastAsia="zh-CN" w:bidi="ar-SA"/>
        </w:rPr>
      </w:pPr>
      <w:r>
        <w:rPr>
          <w:rStyle w:val="21"/>
          <w:rFonts w:ascii="黑体" w:hAnsi="黑体" w:eastAsia="黑体" w:cs="Times New Roman"/>
          <w:b w:val="0"/>
          <w:bCs/>
          <w:i w:val="0"/>
          <w:caps w:val="0"/>
          <w:color w:val="000000"/>
          <w:spacing w:val="0"/>
          <w:w w:val="100"/>
          <w:kern w:val="2"/>
          <w:sz w:val="24"/>
          <w:lang w:val="en-US" w:eastAsia="zh-CN" w:bidi="ar-SA"/>
        </w:rPr>
        <w:t>授权委托书</w:t>
      </w:r>
    </w:p>
    <w:p>
      <w:pPr>
        <w:snapToGrid w:val="0"/>
        <w:spacing w:before="0" w:beforeAutospacing="0" w:after="0" w:afterAutospacing="0" w:line="240" w:lineRule="auto"/>
        <w:jc w:val="both"/>
        <w:textAlignment w:val="baseline"/>
        <w:rPr>
          <w:rStyle w:val="21"/>
          <w:rFonts w:ascii="Times New Roman" w:hAnsi="Times New Roman" w:eastAsia="宋体"/>
          <w:b w:val="0"/>
          <w:i w:val="0"/>
          <w:caps w:val="0"/>
          <w:color w:val="000000"/>
          <w:spacing w:val="0"/>
          <w:w w:val="100"/>
          <w:kern w:val="2"/>
          <w:sz w:val="21"/>
          <w:lang w:val="en-US" w:eastAsia="zh-CN" w:bidi="ar-SA"/>
        </w:rPr>
      </w:pPr>
    </w:p>
    <w:p>
      <w:pPr>
        <w:snapToGrid w:val="0"/>
        <w:spacing w:before="0" w:beforeAutospacing="0" w:after="0" w:afterAutospacing="0" w:line="360" w:lineRule="auto"/>
        <w:ind w:firstLine="420" w:firstLineChars="200"/>
        <w:jc w:val="left"/>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本人</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（姓名）系</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（参审单位名称）的法定代表人，现委托</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（姓名）为我方代理人。代理人根据授权，以我方名义签署、澄清、说明、递交、撤回、修改</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（项目名称）参审文件、签订合同和处理有关事宜，其法律后果由我方承担。</w:t>
      </w:r>
    </w:p>
    <w:p>
      <w:pPr>
        <w:snapToGrid w:val="0"/>
        <w:spacing w:before="0" w:beforeAutospacing="0" w:after="0" w:afterAutospacing="0" w:line="360" w:lineRule="auto"/>
        <w:ind w:firstLine="420" w:firstLineChars="200"/>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委托期限：</w:t>
      </w:r>
      <w:r>
        <w:rPr>
          <w:rStyle w:val="21"/>
          <w:rFonts w:ascii="宋体" w:hAnsi="宋体"/>
          <w:b w:val="0"/>
          <w:i w:val="0"/>
          <w:caps w:val="0"/>
          <w:color w:val="000000"/>
          <w:spacing w:val="0"/>
          <w:w w:val="100"/>
          <w:kern w:val="2"/>
          <w:sz w:val="21"/>
          <w:szCs w:val="21"/>
          <w:u w:val="single" w:color="000000"/>
          <w:lang w:val="en-US" w:eastAsia="zh-CN" w:bidi="ar-SA"/>
        </w:rPr>
        <w:t xml:space="preserve">   120天    </w:t>
      </w:r>
      <w:r>
        <w:rPr>
          <w:rStyle w:val="21"/>
          <w:rFonts w:ascii="宋体" w:hAnsi="宋体"/>
          <w:b w:val="0"/>
          <w:i w:val="0"/>
          <w:caps w:val="0"/>
          <w:color w:val="000000"/>
          <w:spacing w:val="0"/>
          <w:w w:val="100"/>
          <w:kern w:val="2"/>
          <w:sz w:val="21"/>
          <w:szCs w:val="21"/>
          <w:lang w:val="en-US" w:eastAsia="zh-CN" w:bidi="ar-SA"/>
        </w:rPr>
        <w:t>。</w:t>
      </w:r>
    </w:p>
    <w:p>
      <w:pPr>
        <w:snapToGrid w:val="0"/>
        <w:spacing w:before="0" w:beforeAutospacing="0" w:after="0" w:afterAutospacing="0" w:line="360" w:lineRule="auto"/>
        <w:ind w:firstLine="420" w:firstLineChars="200"/>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代理人无转委托权。</w:t>
      </w:r>
    </w:p>
    <w:p>
      <w:pPr>
        <w:snapToGrid w:val="0"/>
        <w:spacing w:before="0" w:beforeAutospacing="0" w:after="0" w:afterAutospacing="0" w:line="360" w:lineRule="auto"/>
        <w:ind w:firstLine="422" w:firstLineChars="200"/>
        <w:jc w:val="both"/>
        <w:textAlignment w:val="baseline"/>
        <w:rPr>
          <w:rStyle w:val="21"/>
          <w:rFonts w:ascii="宋体" w:hAnsi="宋体" w:cs="Times New Roman"/>
          <w:b/>
          <w:bCs/>
          <w:i w:val="0"/>
          <w:caps w:val="0"/>
          <w:color w:val="000000"/>
          <w:spacing w:val="0"/>
          <w:w w:val="100"/>
          <w:kern w:val="2"/>
          <w:sz w:val="21"/>
          <w:szCs w:val="21"/>
          <w:lang w:val="en-US" w:eastAsia="zh-CN" w:bidi="ar-SA"/>
        </w:rPr>
      </w:pPr>
      <w:r>
        <w:rPr>
          <w:rStyle w:val="21"/>
          <w:rFonts w:ascii="宋体" w:hAnsi="宋体" w:cs="Times New Roman"/>
          <w:b/>
          <w:bCs/>
          <w:i w:val="0"/>
          <w:caps w:val="0"/>
          <w:color w:val="000000"/>
          <w:spacing w:val="0"/>
          <w:w w:val="100"/>
          <w:kern w:val="2"/>
          <w:sz w:val="21"/>
          <w:szCs w:val="21"/>
          <w:lang w:val="en-US" w:eastAsia="zh-CN" w:bidi="ar-SA"/>
        </w:rPr>
        <w:t>附：</w:t>
      </w:r>
      <w:r>
        <w:rPr>
          <w:rStyle w:val="79"/>
          <w:rFonts w:ascii="宋体" w:hAnsi="宋体" w:eastAsia="宋体" w:cs="Times New Roman"/>
          <w:b/>
          <w:bCs/>
          <w:i w:val="0"/>
          <w:caps w:val="0"/>
          <w:color w:val="000000"/>
          <w:spacing w:val="0"/>
          <w:w w:val="100"/>
          <w:kern w:val="2"/>
          <w:sz w:val="22"/>
          <w:szCs w:val="22"/>
          <w:lang w:val="en-US" w:eastAsia="zh-CN" w:bidi="ar-SA"/>
        </w:rPr>
        <w:t>法定代表人身份证</w:t>
      </w:r>
      <w:r>
        <w:rPr>
          <w:rStyle w:val="21"/>
          <w:rFonts w:ascii="宋体" w:hAnsi="宋体" w:cs="Times New Roman"/>
          <w:b/>
          <w:bCs/>
          <w:i w:val="0"/>
          <w:caps w:val="0"/>
          <w:color w:val="000000"/>
          <w:spacing w:val="0"/>
          <w:w w:val="100"/>
          <w:kern w:val="2"/>
          <w:sz w:val="21"/>
          <w:szCs w:val="21"/>
          <w:lang w:val="en-US" w:eastAsia="zh-CN" w:bidi="ar-SA"/>
        </w:rPr>
        <w:t>正反面扫描件</w:t>
      </w:r>
    </w:p>
    <w:p>
      <w:pPr>
        <w:pStyle w:val="37"/>
        <w:widowControl/>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8"/>
          <w:szCs w:val="21"/>
          <w:lang w:val="en-US" w:eastAsia="zh-CN" w:bidi="ar-SA"/>
        </w:rPr>
      </w:pPr>
    </w:p>
    <w:p>
      <w:pPr>
        <w:pStyle w:val="5"/>
        <w:widowControl/>
        <w:snapToGrid w:val="0"/>
        <w:spacing w:before="0" w:beforeAutospacing="0" w:after="0" w:afterAutospacing="0" w:line="240" w:lineRule="auto"/>
        <w:jc w:val="both"/>
        <w:textAlignment w:val="baseline"/>
        <w:rPr>
          <w:rStyle w:val="21"/>
          <w:rFonts w:ascii="宋体" w:hAnsi="宋体"/>
          <w:b/>
          <w:i w:val="0"/>
          <w:caps w:val="0"/>
          <w:color w:val="000000"/>
          <w:spacing w:val="0"/>
          <w:w w:val="100"/>
          <w:kern w:val="2"/>
          <w:sz w:val="28"/>
          <w:szCs w:val="21"/>
          <w:lang w:val="en-US" w:eastAsia="zh-CN" w:bidi="ar-SA"/>
        </w:rPr>
      </w:pPr>
    </w:p>
    <w:p>
      <w:pPr>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1"/>
          <w:szCs w:val="21"/>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8"/>
          <w:szCs w:val="21"/>
          <w:lang w:val="en-US" w:eastAsia="zh-CN" w:bidi="ar-SA"/>
        </w:rPr>
      </w:pPr>
    </w:p>
    <w:p>
      <w:pPr>
        <w:pStyle w:val="5"/>
        <w:widowControl/>
        <w:snapToGrid w:val="0"/>
        <w:spacing w:before="0" w:beforeAutospacing="0" w:after="0" w:afterAutospacing="0" w:line="240" w:lineRule="auto"/>
        <w:jc w:val="both"/>
        <w:textAlignment w:val="baseline"/>
        <w:rPr>
          <w:rStyle w:val="21"/>
          <w:rFonts w:ascii="宋体" w:hAnsi="宋体"/>
          <w:b/>
          <w:i w:val="0"/>
          <w:caps w:val="0"/>
          <w:color w:val="000000"/>
          <w:spacing w:val="0"/>
          <w:w w:val="100"/>
          <w:kern w:val="2"/>
          <w:sz w:val="28"/>
          <w:szCs w:val="21"/>
          <w:lang w:val="en-US" w:eastAsia="zh-CN" w:bidi="ar-SA"/>
        </w:rPr>
      </w:pPr>
    </w:p>
    <w:p>
      <w:pPr>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1"/>
          <w:szCs w:val="21"/>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8"/>
          <w:szCs w:val="21"/>
          <w:lang w:val="en-US" w:eastAsia="zh-CN" w:bidi="ar-SA"/>
        </w:rPr>
      </w:pPr>
    </w:p>
    <w:p>
      <w:pPr>
        <w:pStyle w:val="5"/>
        <w:widowControl/>
        <w:snapToGrid w:val="0"/>
        <w:spacing w:before="0" w:beforeAutospacing="0" w:after="0" w:afterAutospacing="0" w:line="240" w:lineRule="auto"/>
        <w:jc w:val="both"/>
        <w:textAlignment w:val="baseline"/>
        <w:rPr>
          <w:rStyle w:val="21"/>
          <w:rFonts w:ascii="Times New Roman" w:hAnsi="Times New Roman" w:eastAsia="宋体"/>
          <w:b/>
          <w:i w:val="0"/>
          <w:caps w:val="0"/>
          <w:color w:val="000000"/>
          <w:spacing w:val="0"/>
          <w:w w:val="100"/>
          <w:kern w:val="2"/>
          <w:sz w:val="28"/>
          <w:lang w:val="en-US" w:eastAsia="zh-CN" w:bidi="ar-SA"/>
        </w:rPr>
      </w:pPr>
    </w:p>
    <w:p>
      <w:pPr>
        <w:snapToGrid w:val="0"/>
        <w:spacing w:before="0" w:beforeAutospacing="0" w:after="0" w:afterAutospacing="0" w:line="360" w:lineRule="auto"/>
        <w:ind w:firstLine="420" w:firstLineChars="200"/>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 xml:space="preserve">    </w:t>
      </w:r>
      <w:r>
        <w:rPr>
          <w:rStyle w:val="21"/>
          <w:rFonts w:ascii="宋体" w:hAnsi="宋体" w:cs="Times New Roman"/>
          <w:b/>
          <w:bCs/>
          <w:i w:val="0"/>
          <w:caps w:val="0"/>
          <w:color w:val="000000"/>
          <w:spacing w:val="0"/>
          <w:w w:val="100"/>
          <w:kern w:val="2"/>
          <w:sz w:val="21"/>
          <w:szCs w:val="21"/>
          <w:lang w:val="en-US" w:eastAsia="zh-CN" w:bidi="ar-SA"/>
        </w:rPr>
        <w:t>代理人身份证正反面扫描件</w:t>
      </w:r>
    </w:p>
    <w:p>
      <w:pPr>
        <w:pStyle w:val="37"/>
        <w:widowControl/>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8"/>
          <w:szCs w:val="21"/>
          <w:lang w:val="en-US" w:eastAsia="zh-CN" w:bidi="ar-SA"/>
        </w:rPr>
      </w:pPr>
    </w:p>
    <w:p>
      <w:pPr>
        <w:pStyle w:val="5"/>
        <w:widowControl/>
        <w:snapToGrid w:val="0"/>
        <w:spacing w:before="0" w:beforeAutospacing="0" w:after="0" w:afterAutospacing="0" w:line="240" w:lineRule="auto"/>
        <w:jc w:val="both"/>
        <w:textAlignment w:val="baseline"/>
        <w:rPr>
          <w:rStyle w:val="21"/>
          <w:rFonts w:ascii="宋体" w:hAnsi="宋体"/>
          <w:b/>
          <w:i w:val="0"/>
          <w:caps w:val="0"/>
          <w:color w:val="000000"/>
          <w:spacing w:val="0"/>
          <w:w w:val="100"/>
          <w:kern w:val="2"/>
          <w:sz w:val="28"/>
          <w:szCs w:val="21"/>
          <w:lang w:val="en-US" w:eastAsia="zh-CN" w:bidi="ar-SA"/>
        </w:rPr>
      </w:pPr>
    </w:p>
    <w:p>
      <w:pPr>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1"/>
          <w:szCs w:val="21"/>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8"/>
          <w:szCs w:val="21"/>
          <w:lang w:val="en-US" w:eastAsia="zh-CN" w:bidi="ar-SA"/>
        </w:rPr>
      </w:pPr>
    </w:p>
    <w:p>
      <w:pPr>
        <w:pStyle w:val="5"/>
        <w:widowControl/>
        <w:snapToGrid w:val="0"/>
        <w:spacing w:before="0" w:beforeAutospacing="0" w:after="0" w:afterAutospacing="0" w:line="240" w:lineRule="auto"/>
        <w:jc w:val="both"/>
        <w:textAlignment w:val="baseline"/>
        <w:rPr>
          <w:rStyle w:val="21"/>
          <w:rFonts w:ascii="宋体" w:hAnsi="宋体"/>
          <w:b/>
          <w:i w:val="0"/>
          <w:caps w:val="0"/>
          <w:color w:val="000000"/>
          <w:spacing w:val="0"/>
          <w:w w:val="100"/>
          <w:kern w:val="2"/>
          <w:sz w:val="28"/>
          <w:szCs w:val="21"/>
          <w:lang w:val="en-US" w:eastAsia="zh-CN" w:bidi="ar-SA"/>
        </w:rPr>
      </w:pPr>
    </w:p>
    <w:p>
      <w:pPr>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1"/>
          <w:szCs w:val="21"/>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宋体"/>
          <w:b w:val="0"/>
          <w:i w:val="0"/>
          <w:caps w:val="0"/>
          <w:color w:val="000000"/>
          <w:spacing w:val="0"/>
          <w:w w:val="100"/>
          <w:kern w:val="2"/>
          <w:sz w:val="28"/>
          <w:szCs w:val="21"/>
          <w:lang w:val="en-US" w:eastAsia="zh-CN" w:bidi="ar-SA"/>
        </w:rPr>
      </w:pPr>
    </w:p>
    <w:p>
      <w:pPr>
        <w:pStyle w:val="5"/>
        <w:widowControl/>
        <w:snapToGrid w:val="0"/>
        <w:spacing w:before="0" w:beforeAutospacing="0" w:after="0" w:afterAutospacing="0" w:line="240" w:lineRule="auto"/>
        <w:jc w:val="both"/>
        <w:textAlignment w:val="baseline"/>
        <w:rPr>
          <w:rStyle w:val="21"/>
          <w:rFonts w:ascii="Times New Roman" w:hAnsi="Times New Roman" w:eastAsia="宋体"/>
          <w:b/>
          <w:i w:val="0"/>
          <w:caps w:val="0"/>
          <w:color w:val="000000"/>
          <w:spacing w:val="0"/>
          <w:w w:val="100"/>
          <w:kern w:val="2"/>
          <w:sz w:val="28"/>
          <w:lang w:val="en-US" w:eastAsia="zh-CN" w:bidi="ar-SA"/>
        </w:rPr>
      </w:pPr>
    </w:p>
    <w:p>
      <w:pPr>
        <w:snapToGrid w:val="0"/>
        <w:spacing w:before="0" w:beforeAutospacing="0" w:after="0" w:afterAutospacing="0" w:line="500" w:lineRule="exact"/>
        <w:jc w:val="both"/>
        <w:textAlignment w:val="baseline"/>
        <w:rPr>
          <w:rStyle w:val="21"/>
          <w:rFonts w:ascii="宋体" w:hAnsi="宋体"/>
          <w:b w:val="0"/>
          <w:i w:val="0"/>
          <w:caps w:val="0"/>
          <w:color w:val="000000"/>
          <w:spacing w:val="0"/>
          <w:w w:val="100"/>
          <w:kern w:val="2"/>
          <w:sz w:val="21"/>
          <w:szCs w:val="21"/>
          <w:lang w:val="en-US" w:eastAsia="zh-CN" w:bidi="ar-SA"/>
        </w:rPr>
      </w:pPr>
    </w:p>
    <w:p>
      <w:pPr>
        <w:snapToGrid w:val="0"/>
        <w:spacing w:before="0" w:beforeAutospacing="0" w:after="0" w:afterAutospacing="0" w:line="400" w:lineRule="exact"/>
        <w:ind w:firstLine="3570" w:firstLineChars="1700"/>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参审单位：</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（盖单位章）</w:t>
      </w:r>
    </w:p>
    <w:p>
      <w:pPr>
        <w:snapToGrid w:val="0"/>
        <w:spacing w:before="0" w:beforeAutospacing="0" w:after="0" w:afterAutospacing="0" w:line="400" w:lineRule="exact"/>
        <w:ind w:firstLine="3570" w:firstLineChars="1700"/>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lang w:val="en-US" w:eastAsia="zh-CN" w:bidi="ar-SA"/>
        </w:rPr>
        <w:t>法定代表人：</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（签字或盖章）</w:t>
      </w:r>
    </w:p>
    <w:p>
      <w:pPr>
        <w:snapToGrid w:val="0"/>
        <w:spacing w:before="0" w:beforeAutospacing="0" w:after="0" w:afterAutospacing="0" w:line="400" w:lineRule="exact"/>
        <w:ind w:firstLine="3570" w:firstLineChars="1700"/>
        <w:jc w:val="both"/>
        <w:textAlignment w:val="baseline"/>
        <w:rPr>
          <w:rStyle w:val="21"/>
          <w:rFonts w:ascii="宋体" w:hAnsi="宋体"/>
          <w:b w:val="0"/>
          <w:i w:val="0"/>
          <w:caps w:val="0"/>
          <w:color w:val="000000"/>
          <w:spacing w:val="0"/>
          <w:w w:val="100"/>
          <w:kern w:val="2"/>
          <w:sz w:val="21"/>
          <w:szCs w:val="21"/>
          <w:u w:val="single" w:color="000000"/>
          <w:lang w:val="en-US" w:eastAsia="zh-CN" w:bidi="ar-SA"/>
        </w:rPr>
      </w:pPr>
      <w:r>
        <w:rPr>
          <w:rStyle w:val="21"/>
          <w:rFonts w:ascii="宋体" w:hAnsi="宋体"/>
          <w:b w:val="0"/>
          <w:i w:val="0"/>
          <w:caps w:val="0"/>
          <w:color w:val="000000"/>
          <w:spacing w:val="0"/>
          <w:w w:val="100"/>
          <w:kern w:val="2"/>
          <w:sz w:val="21"/>
          <w:szCs w:val="21"/>
          <w:lang w:val="en-US" w:eastAsia="zh-CN" w:bidi="ar-SA"/>
        </w:rPr>
        <w:t>代理人手机号码：</w:t>
      </w:r>
      <w:r>
        <w:rPr>
          <w:rStyle w:val="21"/>
          <w:rFonts w:ascii="宋体" w:hAnsi="宋体"/>
          <w:b w:val="0"/>
          <w:i w:val="0"/>
          <w:caps w:val="0"/>
          <w:color w:val="000000"/>
          <w:spacing w:val="0"/>
          <w:w w:val="100"/>
          <w:kern w:val="2"/>
          <w:sz w:val="21"/>
          <w:szCs w:val="21"/>
          <w:u w:val="single" w:color="000000"/>
          <w:lang w:val="en-US" w:eastAsia="zh-CN" w:bidi="ar-SA"/>
        </w:rPr>
        <w:t xml:space="preserve">                                    </w:t>
      </w:r>
    </w:p>
    <w:p>
      <w:pPr>
        <w:snapToGrid w:val="0"/>
        <w:spacing w:before="0" w:beforeAutospacing="0" w:after="0" w:afterAutospacing="0" w:line="400" w:lineRule="exact"/>
        <w:ind w:firstLine="3570" w:firstLineChars="1700"/>
        <w:jc w:val="both"/>
        <w:textAlignment w:val="baseline"/>
        <w:rPr>
          <w:rStyle w:val="21"/>
          <w:rFonts w:ascii="宋体" w:hAnsi="宋体"/>
          <w:b w:val="0"/>
          <w:i w:val="0"/>
          <w:caps w:val="0"/>
          <w:color w:val="000000"/>
          <w:spacing w:val="0"/>
          <w:w w:val="100"/>
          <w:kern w:val="2"/>
          <w:sz w:val="21"/>
          <w:szCs w:val="21"/>
          <w:u w:val="single" w:color="000000"/>
          <w:lang w:val="en-US" w:eastAsia="zh-CN" w:bidi="ar-SA"/>
        </w:rPr>
      </w:pPr>
    </w:p>
    <w:p>
      <w:pPr>
        <w:snapToGrid w:val="0"/>
        <w:spacing w:before="0" w:beforeAutospacing="0" w:after="0" w:afterAutospacing="0" w:line="400" w:lineRule="exact"/>
        <w:ind w:firstLine="4830" w:firstLineChars="2300"/>
        <w:jc w:val="both"/>
        <w:textAlignment w:val="baseline"/>
        <w:rPr>
          <w:rStyle w:val="21"/>
          <w:rFonts w:ascii="宋体" w:hAnsi="宋体"/>
          <w:b w:val="0"/>
          <w:i w:val="0"/>
          <w:caps w:val="0"/>
          <w:color w:val="000000"/>
          <w:spacing w:val="0"/>
          <w:w w:val="100"/>
          <w:kern w:val="2"/>
          <w:sz w:val="21"/>
          <w:szCs w:val="21"/>
          <w:lang w:val="en-US" w:eastAsia="zh-CN" w:bidi="ar-SA"/>
        </w:rPr>
      </w:pP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年</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月</w:t>
      </w:r>
      <w:r>
        <w:rPr>
          <w:rStyle w:val="21"/>
          <w:rFonts w:ascii="宋体" w:hAnsi="宋体"/>
          <w:b w:val="0"/>
          <w:i w:val="0"/>
          <w:caps w:val="0"/>
          <w:color w:val="000000"/>
          <w:spacing w:val="0"/>
          <w:w w:val="100"/>
          <w:kern w:val="2"/>
          <w:sz w:val="21"/>
          <w:szCs w:val="21"/>
          <w:u w:val="single" w:color="000000"/>
          <w:lang w:val="en-US" w:eastAsia="zh-CN" w:bidi="ar-SA"/>
        </w:rPr>
        <w:t xml:space="preserve">        </w:t>
      </w:r>
      <w:r>
        <w:rPr>
          <w:rStyle w:val="21"/>
          <w:rFonts w:ascii="宋体" w:hAnsi="宋体"/>
          <w:b w:val="0"/>
          <w:i w:val="0"/>
          <w:caps w:val="0"/>
          <w:color w:val="000000"/>
          <w:spacing w:val="0"/>
          <w:w w:val="100"/>
          <w:kern w:val="2"/>
          <w:sz w:val="21"/>
          <w:szCs w:val="21"/>
          <w:lang w:val="en-US" w:eastAsia="zh-CN" w:bidi="ar-SA"/>
        </w:rPr>
        <w:t>日</w:t>
      </w:r>
    </w:p>
    <w:p>
      <w:pPr>
        <w:snapToGrid w:val="0"/>
        <w:spacing w:before="0" w:beforeAutospacing="0" w:after="0" w:afterAutospacing="0" w:line="360" w:lineRule="auto"/>
        <w:jc w:val="left"/>
        <w:textAlignment w:val="baseline"/>
        <w:rPr>
          <w:rStyle w:val="21"/>
          <w:rFonts w:ascii="宋体" w:hAnsi="宋体"/>
          <w:b w:val="0"/>
          <w:i w:val="0"/>
          <w:caps w:val="0"/>
          <w:color w:val="000000"/>
          <w:spacing w:val="0"/>
          <w:w w:val="100"/>
          <w:kern w:val="0"/>
          <w:sz w:val="21"/>
          <w:szCs w:val="22"/>
          <w:lang w:val="en-US" w:eastAsia="zh-CN" w:bidi="ar-SA"/>
        </w:rPr>
      </w:pPr>
    </w:p>
    <w:p>
      <w:pPr>
        <w:tabs>
          <w:tab w:val="left" w:pos="5760"/>
        </w:tabs>
        <w:snapToGrid w:val="0"/>
        <w:spacing w:before="0" w:beforeAutospacing="0" w:after="0" w:afterAutospacing="0" w:line="300" w:lineRule="exact"/>
        <w:ind w:right="11"/>
        <w:jc w:val="both"/>
        <w:textAlignment w:val="baseline"/>
        <w:rPr>
          <w:rStyle w:val="21"/>
          <w:rFonts w:ascii="宋体" w:hAnsi="宋体"/>
          <w:b w:val="0"/>
          <w:i w:val="0"/>
          <w:caps w:val="0"/>
          <w:color w:val="000000"/>
          <w:spacing w:val="0"/>
          <w:w w:val="100"/>
          <w:kern w:val="0"/>
          <w:sz w:val="21"/>
          <w:szCs w:val="22"/>
          <w:lang w:val="en-US" w:eastAsia="zh-CN" w:bidi="ar-SA"/>
        </w:rPr>
      </w:pPr>
      <w:r>
        <w:rPr>
          <w:rStyle w:val="21"/>
          <w:rFonts w:ascii="宋体" w:hAnsi="宋体"/>
          <w:b w:val="0"/>
          <w:i w:val="0"/>
          <w:caps w:val="0"/>
          <w:color w:val="000000"/>
          <w:spacing w:val="0"/>
          <w:w w:val="100"/>
          <w:kern w:val="0"/>
          <w:sz w:val="21"/>
          <w:szCs w:val="22"/>
          <w:lang w:val="en-US" w:eastAsia="zh-CN" w:bidi="ar-SA"/>
        </w:rPr>
        <w:t>注：</w:t>
      </w:r>
    </w:p>
    <w:p>
      <w:pPr>
        <w:tabs>
          <w:tab w:val="left" w:pos="5760"/>
        </w:tabs>
        <w:snapToGrid w:val="0"/>
        <w:spacing w:before="0" w:beforeAutospacing="0" w:after="0" w:afterAutospacing="0" w:line="300" w:lineRule="exact"/>
        <w:ind w:right="11"/>
        <w:jc w:val="both"/>
        <w:textAlignment w:val="baseline"/>
        <w:rPr>
          <w:rStyle w:val="21"/>
          <w:rFonts w:ascii="宋体" w:hAnsi="宋体"/>
          <w:b w:val="0"/>
          <w:i w:val="0"/>
          <w:caps w:val="0"/>
          <w:color w:val="000000"/>
          <w:spacing w:val="0"/>
          <w:w w:val="100"/>
          <w:kern w:val="0"/>
          <w:sz w:val="21"/>
          <w:szCs w:val="22"/>
          <w:lang w:val="en-US" w:eastAsia="zh-CN" w:bidi="ar-SA"/>
        </w:rPr>
      </w:pPr>
      <w:r>
        <w:rPr>
          <w:rStyle w:val="21"/>
          <w:rFonts w:ascii="宋体" w:hAnsi="宋体"/>
          <w:b w:val="0"/>
          <w:i w:val="0"/>
          <w:caps w:val="0"/>
          <w:color w:val="000000"/>
          <w:spacing w:val="0"/>
          <w:w w:val="100"/>
          <w:kern w:val="0"/>
          <w:sz w:val="21"/>
          <w:szCs w:val="22"/>
          <w:lang w:val="en-US" w:eastAsia="zh-CN" w:bidi="ar-SA"/>
        </w:rPr>
        <w:t>法定代表人参加征集活动的不需要授权委托书，只需提供法定代表人身份证明；非法定代表人参加征集活动及签署文件的可以只提供授权委托书。</w:t>
      </w:r>
    </w:p>
    <w:p>
      <w:pPr>
        <w:pStyle w:val="45"/>
        <w:widowControl/>
        <w:snapToGrid w:val="0"/>
        <w:spacing w:before="0" w:beforeAutospacing="0" w:after="0" w:afterAutospacing="0" w:line="360" w:lineRule="auto"/>
        <w:jc w:val="left"/>
        <w:textAlignment w:val="baseline"/>
        <w:rPr>
          <w:rStyle w:val="21"/>
          <w:rFonts w:ascii="宋体" w:hAnsi="宋体"/>
          <w:b w:val="0"/>
          <w:i w:val="0"/>
          <w:caps w:val="0"/>
          <w:spacing w:val="0"/>
          <w:w w:val="100"/>
          <w:kern w:val="2"/>
          <w:sz w:val="28"/>
          <w:szCs w:val="28"/>
          <w:lang w:val="en-US" w:eastAsia="zh-CN" w:bidi="ar-SA"/>
        </w:rPr>
      </w:pPr>
    </w:p>
    <w:p>
      <w:pPr>
        <w:pStyle w:val="45"/>
        <w:widowControl/>
        <w:snapToGrid w:val="0"/>
        <w:spacing w:before="0" w:beforeAutospacing="0" w:after="0" w:afterAutospacing="0" w:line="360" w:lineRule="auto"/>
        <w:jc w:val="left"/>
        <w:textAlignment w:val="baseline"/>
        <w:rPr>
          <w:rStyle w:val="21"/>
          <w:rFonts w:ascii="宋体" w:hAnsi="宋体"/>
          <w:b w:val="0"/>
          <w:i w:val="0"/>
          <w:caps w:val="0"/>
          <w:spacing w:val="0"/>
          <w:w w:val="100"/>
          <w:kern w:val="2"/>
          <w:sz w:val="28"/>
          <w:szCs w:val="28"/>
          <w:lang w:val="en-US" w:eastAsia="zh-CN" w:bidi="ar-SA"/>
        </w:rPr>
      </w:pPr>
    </w:p>
    <w:p>
      <w:pPr>
        <w:pStyle w:val="67"/>
        <w:snapToGrid w:val="0"/>
        <w:spacing w:before="0" w:beforeAutospacing="0" w:after="0" w:afterAutospacing="0" w:line="240" w:lineRule="auto"/>
        <w:ind w:left="0" w:leftChars="0" w:firstLine="560" w:firstLineChars="200"/>
        <w:jc w:val="both"/>
        <w:textAlignment w:val="baseline"/>
        <w:rPr>
          <w:rStyle w:val="21"/>
          <w:rFonts w:ascii="Calibri" w:hAnsi="宋体" w:eastAsia="楷体_GB2312"/>
          <w:b w:val="0"/>
          <w:i w:val="0"/>
          <w:caps w:val="0"/>
          <w:spacing w:val="0"/>
          <w:w w:val="100"/>
          <w:kern w:val="2"/>
          <w:sz w:val="28"/>
          <w:szCs w:val="28"/>
          <w:lang w:val="en-US" w:eastAsia="zh-CN" w:bidi="ar-SA"/>
        </w:rPr>
      </w:pPr>
      <w:r>
        <w:rPr>
          <w:rStyle w:val="21"/>
          <w:rFonts w:ascii="Calibri" w:hAnsi="宋体" w:eastAsia="楷体_GB2312"/>
          <w:b w:val="0"/>
          <w:i w:val="0"/>
          <w:caps w:val="0"/>
          <w:spacing w:val="0"/>
          <w:w w:val="100"/>
          <w:kern w:val="2"/>
          <w:sz w:val="28"/>
          <w:szCs w:val="28"/>
          <w:lang w:val="en-US" w:eastAsia="zh-CN" w:bidi="ar-SA"/>
        </w:rPr>
        <w:br w:type="page"/>
      </w:r>
    </w:p>
    <w:p>
      <w:pPr>
        <w:pStyle w:val="67"/>
        <w:snapToGrid w:val="0"/>
        <w:spacing w:before="0" w:beforeAutospacing="0" w:after="0" w:afterAutospacing="0" w:line="240" w:lineRule="auto"/>
        <w:ind w:left="0" w:leftChars="0" w:firstLine="560" w:firstLineChars="200"/>
        <w:jc w:val="both"/>
        <w:textAlignment w:val="baseline"/>
        <w:rPr>
          <w:rStyle w:val="21"/>
          <w:rFonts w:ascii="宋体" w:hAnsi="宋体" w:eastAsia="宋体" w:cs="宋体"/>
          <w:b/>
          <w:bCs/>
          <w:i w:val="0"/>
          <w:caps w:val="0"/>
          <w:color w:val="000000"/>
          <w:spacing w:val="0"/>
          <w:w w:val="100"/>
          <w:kern w:val="2"/>
          <w:sz w:val="28"/>
          <w:szCs w:val="28"/>
          <w:lang w:val="en-US" w:eastAsia="zh-CN" w:bidi="ar-SA"/>
        </w:rPr>
      </w:pPr>
      <w:r>
        <w:rPr>
          <w:rStyle w:val="21"/>
          <w:rFonts w:ascii="Calibri" w:hAnsi="宋体" w:eastAsia="楷体_GB2312"/>
          <w:b w:val="0"/>
          <w:i w:val="0"/>
          <w:caps w:val="0"/>
          <w:spacing w:val="0"/>
          <w:w w:val="100"/>
          <w:kern w:val="2"/>
          <w:sz w:val="28"/>
          <w:szCs w:val="28"/>
          <w:lang w:val="en-US" w:eastAsia="zh-CN" w:bidi="ar-SA"/>
        </w:rPr>
        <w:t xml:space="preserve">                 </w:t>
      </w:r>
      <w:r>
        <w:rPr>
          <w:rStyle w:val="21"/>
          <w:rFonts w:ascii="宋体" w:hAnsi="宋体" w:eastAsia="宋体" w:cs="宋体"/>
          <w:b/>
          <w:bCs/>
          <w:i w:val="0"/>
          <w:caps w:val="0"/>
          <w:color w:val="000000"/>
          <w:spacing w:val="0"/>
          <w:w w:val="100"/>
          <w:kern w:val="2"/>
          <w:sz w:val="28"/>
          <w:szCs w:val="28"/>
          <w:lang w:val="en-US" w:eastAsia="zh-CN" w:bidi="ar-SA"/>
        </w:rPr>
        <w:t xml:space="preserve">  六、征集文件工本费转账回单</w:t>
      </w: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21"/>
          <w:rFonts w:ascii="Times New Roman" w:hAnsi="Times New Roman" w:eastAsia="宋体"/>
          <w:b w:val="0"/>
          <w:i w:val="0"/>
          <w:caps w:val="0"/>
          <w:spacing w:val="0"/>
          <w:w w:val="100"/>
          <w:kern w:val="2"/>
          <w:sz w:val="21"/>
          <w:lang w:val="en-US" w:eastAsia="zh-CN" w:bidi="ar-SA"/>
        </w:rPr>
      </w:pP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21"/>
          <w:rFonts w:hAnsi="宋体"/>
          <w:b w:val="0"/>
          <w:i w:val="0"/>
          <w:caps w:val="0"/>
          <w:spacing w:val="0"/>
          <w:w w:val="100"/>
          <w:kern w:val="2"/>
          <w:sz w:val="28"/>
          <w:szCs w:val="28"/>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Arial"/>
          <w:b w:val="0"/>
          <w:i w:val="0"/>
          <w:caps w:val="0"/>
          <w:spacing w:val="0"/>
          <w:w w:val="100"/>
          <w:kern w:val="2"/>
          <w:sz w:val="28"/>
          <w:lang w:val="en-US" w:eastAsia="zh-CN" w:bidi="ar-SA"/>
        </w:rPr>
      </w:pP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21"/>
          <w:rFonts w:hAnsi="宋体"/>
          <w:b w:val="0"/>
          <w:i w:val="0"/>
          <w:caps w:val="0"/>
          <w:spacing w:val="0"/>
          <w:w w:val="100"/>
          <w:kern w:val="2"/>
          <w:sz w:val="28"/>
          <w:szCs w:val="28"/>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Arial"/>
          <w:b w:val="0"/>
          <w:i w:val="0"/>
          <w:caps w:val="0"/>
          <w:spacing w:val="0"/>
          <w:w w:val="100"/>
          <w:kern w:val="2"/>
          <w:sz w:val="28"/>
          <w:lang w:val="en-US" w:eastAsia="zh-CN" w:bidi="ar-SA"/>
        </w:rPr>
      </w:pP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21"/>
          <w:rFonts w:hAnsi="宋体"/>
          <w:b w:val="0"/>
          <w:i w:val="0"/>
          <w:caps w:val="0"/>
          <w:spacing w:val="0"/>
          <w:w w:val="100"/>
          <w:kern w:val="2"/>
          <w:sz w:val="28"/>
          <w:szCs w:val="28"/>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Arial"/>
          <w:b w:val="0"/>
          <w:i w:val="0"/>
          <w:caps w:val="0"/>
          <w:spacing w:val="0"/>
          <w:w w:val="100"/>
          <w:kern w:val="2"/>
          <w:sz w:val="28"/>
          <w:lang w:val="en-US" w:eastAsia="zh-CN" w:bidi="ar-SA"/>
        </w:rPr>
      </w:pP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21"/>
          <w:rFonts w:hAnsi="宋体"/>
          <w:b w:val="0"/>
          <w:i w:val="0"/>
          <w:caps w:val="0"/>
          <w:spacing w:val="0"/>
          <w:w w:val="100"/>
          <w:kern w:val="2"/>
          <w:sz w:val="28"/>
          <w:szCs w:val="28"/>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Arial"/>
          <w:b w:val="0"/>
          <w:i w:val="0"/>
          <w:caps w:val="0"/>
          <w:spacing w:val="0"/>
          <w:w w:val="100"/>
          <w:kern w:val="2"/>
          <w:sz w:val="28"/>
          <w:lang w:val="en-US" w:eastAsia="zh-CN" w:bidi="ar-SA"/>
        </w:rPr>
      </w:pPr>
    </w:p>
    <w:p>
      <w:pPr>
        <w:pStyle w:val="16"/>
        <w:keepLines/>
        <w:widowControl/>
        <w:snapToGrid w:val="0"/>
        <w:spacing w:before="260" w:beforeAutospacing="0" w:after="260" w:afterAutospacing="0" w:line="416" w:lineRule="auto"/>
        <w:jc w:val="center"/>
        <w:textAlignment w:val="baseline"/>
        <w:rPr>
          <w:rStyle w:val="21"/>
          <w:rFonts w:ascii="宋体" w:hAnsi="宋体" w:cs="宋体"/>
          <w:b/>
          <w:bCs/>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21"/>
          <w:rFonts w:hAnsi="宋体"/>
          <w:b w:val="0"/>
          <w:i w:val="0"/>
          <w:caps w:val="0"/>
          <w:spacing w:val="0"/>
          <w:w w:val="100"/>
          <w:kern w:val="2"/>
          <w:sz w:val="28"/>
          <w:szCs w:val="28"/>
          <w:lang w:val="en-US" w:eastAsia="zh-CN" w:bidi="ar-SA"/>
        </w:rPr>
      </w:pPr>
    </w:p>
    <w:p>
      <w:pPr>
        <w:pStyle w:val="37"/>
        <w:widowControl/>
        <w:snapToGrid w:val="0"/>
        <w:spacing w:before="0" w:beforeAutospacing="0" w:after="0" w:afterAutospacing="0" w:line="240" w:lineRule="auto"/>
        <w:jc w:val="both"/>
        <w:textAlignment w:val="baseline"/>
        <w:rPr>
          <w:rStyle w:val="21"/>
          <w:rFonts w:ascii="宋体" w:hAnsi="Arial"/>
          <w:b w:val="0"/>
          <w:i w:val="0"/>
          <w:caps w:val="0"/>
          <w:spacing w:val="0"/>
          <w:w w:val="100"/>
          <w:kern w:val="2"/>
          <w:sz w:val="28"/>
          <w:lang w:val="en-US" w:eastAsia="zh-CN" w:bidi="ar-SA"/>
        </w:rPr>
      </w:pPr>
    </w:p>
    <w:p>
      <w:pPr>
        <w:pStyle w:val="67"/>
        <w:widowControl/>
        <w:snapToGrid w:val="0"/>
        <w:spacing w:before="0" w:beforeAutospacing="0" w:after="0" w:afterAutospacing="0" w:line="240" w:lineRule="auto"/>
        <w:ind w:left="0" w:leftChars="0" w:firstLine="562" w:firstLineChars="200"/>
        <w:jc w:val="both"/>
        <w:textAlignment w:val="baseline"/>
        <w:rPr>
          <w:rStyle w:val="21"/>
          <w:rFonts w:ascii="宋体" w:hAnsi="宋体" w:eastAsia="宋体" w:cs="宋体"/>
          <w:b/>
          <w:bCs/>
          <w:i w:val="0"/>
          <w:caps w:val="0"/>
          <w:color w:val="000000"/>
          <w:spacing w:val="0"/>
          <w:w w:val="100"/>
          <w:kern w:val="2"/>
          <w:sz w:val="28"/>
          <w:szCs w:val="28"/>
          <w:lang w:val="en-US" w:eastAsia="zh-CN" w:bidi="ar-SA"/>
        </w:rPr>
      </w:pPr>
    </w:p>
    <w:sectPr>
      <w:headerReference r:id="rId3" w:type="default"/>
      <w:footerReference r:id="rId4" w:type="default"/>
      <w:pgSz w:w="11907" w:h="16840"/>
      <w:pgMar w:top="1327" w:right="1134" w:bottom="1327" w:left="1134" w:header="851" w:footer="992" w:gutter="0"/>
      <w:lnNumType w:countBy="0"/>
      <w:cols w:space="425" w:num="1"/>
      <w:vAlign w:val="top"/>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21"/>
        <w:rFonts w:ascii="宋体" w:hAnsi="宋体"/>
        <w:kern w:val="2"/>
        <w:sz w:val="24"/>
        <w:lang w:val="en-US" w:eastAsia="zh-CN" w:bidi="ar-SA"/>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top w:val="none" w:color="000000" w:sz="0" w:space="1"/>
        <w:left w:val="none" w:color="000000" w:sz="0" w:space="4"/>
        <w:bottom w:val="none" w:color="000000" w:sz="0" w:space="1"/>
        <w:right w:val="none" w:color="000000" w:sz="0" w:space="4"/>
      </w:pBdr>
      <w:snapToGrid w:val="0"/>
      <w:jc w:val="both"/>
      <w:textAlignment w:val="baseline"/>
      <w:rPr>
        <w:rStyle w:val="21"/>
        <w:rFonts w:ascii="宋体" w:hAnsi="宋体" w:eastAsia="宋体"/>
        <w:b/>
        <w:i/>
        <w:color w:val="0000FF"/>
        <w:kern w:val="2"/>
        <w:sz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pPr>
        <w:widowControl/>
        <w:textAlignment w:val="baseline"/>
      </w:pPr>
      <w:rPr>
        <w:rStyle w:val="21"/>
      </w:rPr>
    </w:lvl>
  </w:abstractNum>
  <w:abstractNum w:abstractNumId="1">
    <w:nsid w:val="00000008"/>
    <w:multiLevelType w:val="singleLevel"/>
    <w:tmpl w:val="00000008"/>
    <w:lvl w:ilvl="0" w:tentative="0">
      <w:start w:val="3"/>
      <w:numFmt w:val="decimal"/>
      <w:lvlText w:val="%1."/>
      <w:lvlJc w:val="left"/>
      <w:pPr>
        <w:widowControl/>
        <w:tabs>
          <w:tab w:val="left" w:pos="312"/>
        </w:tabs>
        <w:textAlignment w:val="baseline"/>
      </w:pPr>
      <w:rPr>
        <w:rStyle w:val="21"/>
      </w:rPr>
    </w:lvl>
  </w:abstractNum>
  <w:abstractNum w:abstractNumId="2">
    <w:nsid w:val="0000000A"/>
    <w:multiLevelType w:val="multilevel"/>
    <w:tmpl w:val="0000000A"/>
    <w:lvl w:ilvl="0" w:tentative="0">
      <w:start w:val="1"/>
      <w:numFmt w:val="decimal"/>
      <w:lvlText w:val="%1"/>
      <w:lvlJc w:val="left"/>
      <w:pPr>
        <w:widowControl/>
        <w:tabs>
          <w:tab w:val="left" w:pos="2502"/>
        </w:tabs>
        <w:ind w:left="2502" w:hanging="432"/>
        <w:textAlignment w:val="baseline"/>
      </w:pPr>
    </w:lvl>
    <w:lvl w:ilvl="1" w:tentative="0">
      <w:start w:val="1"/>
      <w:numFmt w:val="decimal"/>
      <w:lvlText w:val="%1.%2"/>
      <w:lvlJc w:val="left"/>
      <w:pPr>
        <w:widowControl/>
        <w:tabs>
          <w:tab w:val="left" w:pos="2646"/>
        </w:tabs>
        <w:ind w:left="2646" w:hanging="576"/>
        <w:textAlignment w:val="baseline"/>
      </w:pPr>
    </w:lvl>
    <w:lvl w:ilvl="2" w:tentative="0">
      <w:start w:val="1"/>
      <w:numFmt w:val="decimal"/>
      <w:lvlText w:val="%1.%2.%3"/>
      <w:lvlJc w:val="left"/>
      <w:pPr>
        <w:widowControl/>
        <w:tabs>
          <w:tab w:val="left" w:pos="2790"/>
        </w:tabs>
        <w:ind w:left="2790" w:hanging="720"/>
        <w:textAlignment w:val="baseline"/>
      </w:pPr>
    </w:lvl>
    <w:lvl w:ilvl="3" w:tentative="0">
      <w:start w:val="1"/>
      <w:numFmt w:val="decimal"/>
      <w:pStyle w:val="82"/>
      <w:lvlText w:val="%1.%2.%3.%4"/>
      <w:lvlJc w:val="left"/>
      <w:pPr>
        <w:widowControl/>
        <w:tabs>
          <w:tab w:val="left" w:pos="2934"/>
        </w:tabs>
        <w:ind w:left="2934" w:hanging="864"/>
        <w:textAlignment w:val="baseline"/>
      </w:pPr>
    </w:lvl>
    <w:lvl w:ilvl="4" w:tentative="0">
      <w:start w:val="1"/>
      <w:numFmt w:val="decimal"/>
      <w:lvlText w:val="%1.%2.%3.%4.%5"/>
      <w:lvlJc w:val="left"/>
      <w:pPr>
        <w:widowControl/>
        <w:tabs>
          <w:tab w:val="left" w:pos="3078"/>
        </w:tabs>
        <w:ind w:left="3078" w:hanging="1008"/>
        <w:textAlignment w:val="baseline"/>
      </w:pPr>
    </w:lvl>
    <w:lvl w:ilvl="5" w:tentative="0">
      <w:start w:val="1"/>
      <w:numFmt w:val="decimal"/>
      <w:lvlText w:val="%1.%2.%3.%4.%5.%6"/>
      <w:lvlJc w:val="left"/>
      <w:pPr>
        <w:widowControl/>
        <w:tabs>
          <w:tab w:val="left" w:pos="3222"/>
        </w:tabs>
        <w:ind w:left="3222" w:hanging="1152"/>
        <w:textAlignment w:val="baseline"/>
      </w:pPr>
    </w:lvl>
    <w:lvl w:ilvl="6" w:tentative="0">
      <w:start w:val="1"/>
      <w:numFmt w:val="decimal"/>
      <w:lvlText w:val="%1.%2.%3.%4.%5.%6.%7"/>
      <w:lvlJc w:val="left"/>
      <w:pPr>
        <w:widowControl/>
        <w:tabs>
          <w:tab w:val="left" w:pos="3366"/>
        </w:tabs>
        <w:ind w:left="3366" w:hanging="1296"/>
        <w:textAlignment w:val="baseline"/>
      </w:pPr>
    </w:lvl>
    <w:lvl w:ilvl="7" w:tentative="0">
      <w:start w:val="1"/>
      <w:numFmt w:val="decimal"/>
      <w:lvlText w:val="%1.%2.%3.%4.%5.%6.%7.%8"/>
      <w:lvlJc w:val="left"/>
      <w:pPr>
        <w:widowControl/>
        <w:tabs>
          <w:tab w:val="left" w:pos="3510"/>
        </w:tabs>
        <w:ind w:left="3510" w:hanging="1440"/>
        <w:textAlignment w:val="baseline"/>
      </w:pPr>
    </w:lvl>
    <w:lvl w:ilvl="8" w:tentative="0">
      <w:start w:val="1"/>
      <w:numFmt w:val="decimal"/>
      <w:lvlText w:val="%1.%2.%3.%4.%5.%6.%7.%8.%9"/>
      <w:lvlJc w:val="left"/>
      <w:pPr>
        <w:widowControl/>
        <w:tabs>
          <w:tab w:val="left" w:pos="3654"/>
        </w:tabs>
        <w:ind w:left="3654" w:hanging="1584"/>
        <w:textAlignment w:val="baseline"/>
      </w:pPr>
    </w:lvl>
  </w:abstractNum>
  <w:abstractNum w:abstractNumId="3">
    <w:nsid w:val="0000000E"/>
    <w:multiLevelType w:val="singleLevel"/>
    <w:tmpl w:val="0000000E"/>
    <w:lvl w:ilvl="0" w:tentative="0">
      <w:start w:val="1"/>
      <w:numFmt w:val="decimal"/>
      <w:suff w:val="nothing"/>
      <w:lvlText w:val="%1、"/>
      <w:lvlJc w:val="left"/>
      <w:pPr>
        <w:widowControl/>
        <w:textAlignment w:val="baseline"/>
      </w:pPr>
      <w:rPr>
        <w:rStyle w:val="21"/>
      </w:rPr>
    </w:lvl>
  </w:abstractNum>
  <w:abstractNum w:abstractNumId="4">
    <w:nsid w:val="0000000F"/>
    <w:multiLevelType w:val="multilevel"/>
    <w:tmpl w:val="0000000F"/>
    <w:lvl w:ilvl="0" w:tentative="0">
      <w:start w:val="1"/>
      <w:numFmt w:val="decimal"/>
      <w:pStyle w:val="104"/>
      <w:lvlText w:val="%1."/>
      <w:lvlJc w:val="left"/>
      <w:pPr>
        <w:widowControl/>
        <w:tabs>
          <w:tab w:val="left" w:pos="709"/>
        </w:tabs>
        <w:ind w:left="709" w:hanging="709"/>
        <w:textAlignment w:val="baseline"/>
      </w:pPr>
    </w:lvl>
    <w:lvl w:ilvl="1" w:tentative="0">
      <w:start w:val="1"/>
      <w:numFmt w:val="decimal"/>
      <w:lvlText w:val="%1.%2"/>
      <w:lvlJc w:val="left"/>
      <w:pPr>
        <w:widowControl/>
        <w:tabs>
          <w:tab w:val="left" w:pos="709"/>
        </w:tabs>
        <w:ind w:left="709" w:hanging="709"/>
        <w:textAlignment w:val="baseline"/>
      </w:pPr>
    </w:lvl>
    <w:lvl w:ilvl="2" w:tentative="0">
      <w:start w:val="1"/>
      <w:numFmt w:val="decimal"/>
      <w:lvlText w:val="%1.%2.%3."/>
      <w:lvlJc w:val="left"/>
      <w:pPr>
        <w:widowControl/>
        <w:tabs>
          <w:tab w:val="left" w:pos="425"/>
        </w:tabs>
        <w:ind w:left="425" w:hanging="425"/>
        <w:textAlignment w:val="baseline"/>
      </w:pPr>
    </w:lvl>
    <w:lvl w:ilvl="3" w:tentative="0">
      <w:start w:val="1"/>
      <w:numFmt w:val="decimal"/>
      <w:lvlText w:val="%1.%2.%3.%4."/>
      <w:lvlJc w:val="left"/>
      <w:pPr>
        <w:widowControl/>
        <w:tabs>
          <w:tab w:val="left" w:pos="851"/>
        </w:tabs>
        <w:ind w:left="851" w:hanging="851"/>
        <w:textAlignment w:val="baseline"/>
      </w:pPr>
    </w:lvl>
    <w:lvl w:ilvl="4" w:tentative="0">
      <w:start w:val="1"/>
      <w:numFmt w:val="decimal"/>
      <w:lvlText w:val="%1.%2.%3.%4.%5."/>
      <w:lvlJc w:val="left"/>
      <w:pPr>
        <w:widowControl/>
        <w:tabs>
          <w:tab w:val="left" w:pos="992"/>
        </w:tabs>
        <w:ind w:left="992" w:hanging="992"/>
        <w:textAlignment w:val="baseline"/>
      </w:pPr>
    </w:lvl>
    <w:lvl w:ilvl="5" w:tentative="0">
      <w:start w:val="1"/>
      <w:numFmt w:val="decimal"/>
      <w:lvlText w:val="%1.%2.%3.%4.%5.%6."/>
      <w:lvlJc w:val="left"/>
      <w:pPr>
        <w:widowControl/>
        <w:tabs>
          <w:tab w:val="left" w:pos="1134"/>
        </w:tabs>
        <w:ind w:left="1134" w:hanging="1134"/>
        <w:textAlignment w:val="baseline"/>
      </w:pPr>
    </w:lvl>
    <w:lvl w:ilvl="6" w:tentative="0">
      <w:start w:val="1"/>
      <w:numFmt w:val="decimal"/>
      <w:lvlText w:val="%1.%2.%3.%4.%5.%6.%7."/>
      <w:lvlJc w:val="left"/>
      <w:pPr>
        <w:widowControl/>
        <w:tabs>
          <w:tab w:val="left" w:pos="1276"/>
        </w:tabs>
        <w:ind w:left="1276" w:hanging="1276"/>
        <w:textAlignment w:val="baseline"/>
      </w:pPr>
    </w:lvl>
    <w:lvl w:ilvl="7" w:tentative="0">
      <w:start w:val="1"/>
      <w:numFmt w:val="decimal"/>
      <w:lvlText w:val="%1.%2.%3.%4.%5.%6.%7.%8."/>
      <w:lvlJc w:val="left"/>
      <w:pPr>
        <w:widowControl/>
        <w:tabs>
          <w:tab w:val="left" w:pos="1418"/>
        </w:tabs>
        <w:ind w:left="1418" w:hanging="1418"/>
        <w:textAlignment w:val="baseline"/>
      </w:pPr>
    </w:lvl>
    <w:lvl w:ilvl="8" w:tentative="0">
      <w:start w:val="1"/>
      <w:numFmt w:val="decimal"/>
      <w:lvlText w:val="%1.%2.%3.%4.%5.%6.%7.%8.%9."/>
      <w:lvlJc w:val="left"/>
      <w:pPr>
        <w:widowControl/>
        <w:tabs>
          <w:tab w:val="left" w:pos="1559"/>
        </w:tabs>
        <w:ind w:left="1559" w:hanging="1559"/>
        <w:textAlignment w:val="baseline"/>
      </w:pPr>
    </w:lvl>
  </w:abstractNum>
  <w:abstractNum w:abstractNumId="5">
    <w:nsid w:val="00000010"/>
    <w:multiLevelType w:val="multilevel"/>
    <w:tmpl w:val="00000010"/>
    <w:lvl w:ilvl="0" w:tentative="0">
      <w:start w:val="1"/>
      <w:numFmt w:val="decimal"/>
      <w:pStyle w:val="87"/>
      <w:lvlText w:val="%1"/>
      <w:lvlJc w:val="left"/>
      <w:pPr>
        <w:widowControl/>
        <w:tabs>
          <w:tab w:val="left" w:pos="425"/>
        </w:tabs>
        <w:ind w:left="425" w:hanging="425"/>
        <w:textAlignment w:val="baseline"/>
      </w:pPr>
      <w:rPr>
        <w:rFonts w:ascii="Arial" w:hAnsi="Arial" w:eastAsia="黑体"/>
        <w:b w:val="0"/>
        <w:i w:val="0"/>
        <w:sz w:val="28"/>
        <w:szCs w:val="28"/>
      </w:rPr>
    </w:lvl>
    <w:lvl w:ilvl="1" w:tentative="0">
      <w:start w:val="1"/>
      <w:numFmt w:val="decimal"/>
      <w:pStyle w:val="88"/>
      <w:lvlText w:val="%1.%2"/>
      <w:lvlJc w:val="left"/>
      <w:pPr>
        <w:widowControl/>
        <w:tabs>
          <w:tab w:val="left" w:pos="992"/>
        </w:tabs>
        <w:ind w:left="992" w:hanging="567"/>
        <w:textAlignment w:val="baseline"/>
      </w:pPr>
      <w:rPr>
        <w:rFonts w:ascii="Arial" w:hAnsi="Arial" w:eastAsia="黑体"/>
        <w:b w:val="0"/>
        <w:i w:val="0"/>
        <w:sz w:val="24"/>
        <w:szCs w:val="24"/>
      </w:rPr>
    </w:lvl>
    <w:lvl w:ilvl="2" w:tentative="0">
      <w:start w:val="1"/>
      <w:numFmt w:val="decimal"/>
      <w:pStyle w:val="86"/>
      <w:lvlText w:val="%1.%2.%3"/>
      <w:lvlJc w:val="left"/>
      <w:pPr>
        <w:widowControl/>
        <w:tabs>
          <w:tab w:val="left" w:pos="1418"/>
        </w:tabs>
        <w:ind w:left="1418" w:hanging="567"/>
        <w:textAlignment w:val="baseline"/>
      </w:pPr>
    </w:lvl>
    <w:lvl w:ilvl="3" w:tentative="0">
      <w:start w:val="1"/>
      <w:numFmt w:val="decimal"/>
      <w:lvlText w:val="%1.%2.%3.%4"/>
      <w:lvlJc w:val="left"/>
      <w:pPr>
        <w:widowControl/>
        <w:tabs>
          <w:tab w:val="left" w:pos="1984"/>
        </w:tabs>
        <w:ind w:left="1984" w:hanging="708"/>
        <w:textAlignment w:val="baseline"/>
      </w:pPr>
    </w:lvl>
    <w:lvl w:ilvl="4" w:tentative="0">
      <w:start w:val="1"/>
      <w:numFmt w:val="decimal"/>
      <w:lvlText w:val="%1.%2.%3.%4.%5"/>
      <w:lvlJc w:val="left"/>
      <w:pPr>
        <w:widowControl/>
        <w:tabs>
          <w:tab w:val="left" w:pos="2551"/>
        </w:tabs>
        <w:ind w:left="2551" w:hanging="850"/>
        <w:textAlignment w:val="baseline"/>
      </w:pPr>
    </w:lvl>
    <w:lvl w:ilvl="5" w:tentative="0">
      <w:start w:val="1"/>
      <w:numFmt w:val="decimal"/>
      <w:lvlText w:val="%1.%2.%3.%4.%5.%6"/>
      <w:lvlJc w:val="left"/>
      <w:pPr>
        <w:widowControl/>
        <w:tabs>
          <w:tab w:val="left" w:pos="3260"/>
        </w:tabs>
        <w:ind w:left="3260" w:hanging="1134"/>
        <w:textAlignment w:val="baseline"/>
      </w:pPr>
    </w:lvl>
    <w:lvl w:ilvl="6" w:tentative="0">
      <w:start w:val="1"/>
      <w:numFmt w:val="decimal"/>
      <w:lvlText w:val="%1.%2.%3.%4.%5.%6.%7"/>
      <w:lvlJc w:val="left"/>
      <w:pPr>
        <w:widowControl/>
        <w:tabs>
          <w:tab w:val="left" w:pos="3827"/>
        </w:tabs>
        <w:ind w:left="3827" w:hanging="1276"/>
        <w:textAlignment w:val="baseline"/>
      </w:pPr>
    </w:lvl>
    <w:lvl w:ilvl="7" w:tentative="0">
      <w:start w:val="1"/>
      <w:numFmt w:val="decimal"/>
      <w:lvlText w:val="%1.%2.%3.%4.%5.%6.%7.%8"/>
      <w:lvlJc w:val="left"/>
      <w:pPr>
        <w:widowControl/>
        <w:tabs>
          <w:tab w:val="left" w:pos="4394"/>
        </w:tabs>
        <w:ind w:left="4394" w:hanging="1418"/>
        <w:textAlignment w:val="baseline"/>
      </w:pPr>
    </w:lvl>
    <w:lvl w:ilvl="8" w:tentative="0">
      <w:start w:val="1"/>
      <w:numFmt w:val="decimal"/>
      <w:lvlText w:val="%1.%2.%3.%4.%5.%6.%7.%8.%9"/>
      <w:lvlJc w:val="left"/>
      <w:pPr>
        <w:widowControl/>
        <w:tabs>
          <w:tab w:val="left" w:pos="5102"/>
        </w:tabs>
        <w:ind w:left="5102" w:hanging="1700"/>
        <w:textAlignment w:val="baseline"/>
      </w:pPr>
    </w:lvl>
  </w:abstractNum>
  <w:abstractNum w:abstractNumId="6">
    <w:nsid w:val="00000011"/>
    <w:multiLevelType w:val="singleLevel"/>
    <w:tmpl w:val="00000011"/>
    <w:lvl w:ilvl="0" w:tentative="0">
      <w:start w:val="1"/>
      <w:numFmt w:val="chineseCounting"/>
      <w:suff w:val="nothing"/>
      <w:lvlText w:val="%1、"/>
      <w:lvlJc w:val="left"/>
      <w:pPr>
        <w:widowControl/>
        <w:textAlignment w:val="baseline"/>
      </w:pPr>
      <w:rPr>
        <w:rStyle w:val="21"/>
      </w:r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5"/>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TBjMWIxYTFiYzE1YjI4ZjQ3OTBhMjA4NjU5YjcyZGEifQ=="/>
  </w:docVars>
  <w:rsids>
    <w:rsidRoot w:val="00000000"/>
    <w:rsid w:val="050306B1"/>
    <w:rsid w:val="1BB71DE5"/>
    <w:rsid w:val="27007AF3"/>
    <w:rsid w:val="31A724C2"/>
    <w:rsid w:val="36984214"/>
    <w:rsid w:val="4EC70931"/>
    <w:rsid w:val="4EEF364B"/>
    <w:rsid w:val="5C646D2E"/>
    <w:rsid w:val="620D744A"/>
    <w:rsid w:val="65E460B7"/>
    <w:rsid w:val="776D5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1"/>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rPr>
      <w:rFonts w:ascii="Calibri" w:hAnsi="Calibri"/>
      <w:sz w:val="21"/>
      <w:szCs w:val="22"/>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unhideWhenUsed/>
    <w:qFormat/>
    <w:uiPriority w:val="0"/>
    <w:pPr>
      <w:snapToGrid w:val="0"/>
    </w:pPr>
    <w:rPr>
      <w:rFonts w:ascii="Arial" w:hAnsi="Arial"/>
    </w:rPr>
  </w:style>
  <w:style w:type="paragraph" w:styleId="5">
    <w:name w:val="Date"/>
    <w:basedOn w:val="1"/>
    <w:next w:val="1"/>
    <w:link w:val="38"/>
    <w:qFormat/>
    <w:uiPriority w:val="0"/>
    <w:pPr>
      <w:jc w:val="both"/>
      <w:textAlignment w:val="baseline"/>
    </w:pPr>
    <w:rPr>
      <w:b/>
      <w:kern w:val="2"/>
      <w:sz w:val="28"/>
      <w:lang w:val="en-US" w:eastAsia="zh-CN" w:bidi="ar-SA"/>
    </w:rPr>
  </w:style>
  <w:style w:type="paragraph" w:styleId="6">
    <w:name w:val="footer"/>
    <w:basedOn w:val="1"/>
    <w:qFormat/>
    <w:uiPriority w:val="0"/>
    <w:pPr>
      <w:tabs>
        <w:tab w:val="center" w:pos="4153"/>
        <w:tab w:val="right" w:pos="8306"/>
      </w:tabs>
      <w:snapToGrid w:val="0"/>
      <w:jc w:val="left"/>
      <w:textAlignment w:val="baseline"/>
    </w:pPr>
    <w:rPr>
      <w:kern w:val="2"/>
      <w:sz w:val="18"/>
      <w:lang w:val="en-US" w:eastAsia="zh-CN" w:bidi="ar-SA"/>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jc w:val="center"/>
      <w:textAlignment w:val="baseline"/>
    </w:pPr>
    <w:rPr>
      <w:rFonts w:ascii="Times New Roman" w:hAnsi="Times New Roman" w:eastAsia="宋体"/>
      <w:kern w:val="2"/>
      <w:sz w:val="18"/>
      <w:lang w:val="en-US" w:eastAsia="zh-CN" w:bidi="ar-SA"/>
    </w:rPr>
  </w:style>
  <w:style w:type="character" w:styleId="10">
    <w:name w:val="Strong"/>
    <w:link w:val="1"/>
    <w:qFormat/>
    <w:uiPriority w:val="0"/>
    <w:rPr>
      <w:rFonts w:cs="Times New Roman"/>
      <w:b/>
      <w:bCs/>
    </w:rPr>
  </w:style>
  <w:style w:type="character" w:styleId="11">
    <w:name w:val="FollowedHyperlink"/>
    <w:link w:val="1"/>
    <w:qFormat/>
    <w:uiPriority w:val="0"/>
    <w:rPr>
      <w:color w:val="333333"/>
    </w:rPr>
  </w:style>
  <w:style w:type="character" w:styleId="12">
    <w:name w:val="Emphasis"/>
    <w:link w:val="1"/>
    <w:qFormat/>
    <w:uiPriority w:val="0"/>
    <w:rPr>
      <w:color w:val="CC0033"/>
    </w:rPr>
  </w:style>
  <w:style w:type="character" w:styleId="13">
    <w:name w:val="Hyperlink"/>
    <w:link w:val="1"/>
    <w:qFormat/>
    <w:uiPriority w:val="0"/>
    <w:rPr>
      <w:color w:val="000000"/>
    </w:rPr>
  </w:style>
  <w:style w:type="paragraph" w:customStyle="1" w:styleId="14">
    <w:name w:val="Heading1"/>
    <w:basedOn w:val="1"/>
    <w:next w:val="1"/>
    <w:link w:val="23"/>
    <w:qFormat/>
    <w:uiPriority w:val="0"/>
    <w:pPr>
      <w:keepNext/>
      <w:keepLines/>
      <w:spacing w:before="340" w:after="330" w:line="578" w:lineRule="auto"/>
      <w:jc w:val="both"/>
      <w:textAlignment w:val="baseline"/>
    </w:pPr>
    <w:rPr>
      <w:rFonts w:ascii="Times New Roman" w:hAnsi="Times New Roman" w:eastAsia="黑体" w:cs="Times New Roman"/>
      <w:b/>
      <w:bCs/>
      <w:kern w:val="44"/>
      <w:sz w:val="32"/>
      <w:szCs w:val="44"/>
      <w:lang w:val="en-US" w:eastAsia="zh-CN" w:bidi="ar-SA"/>
    </w:rPr>
  </w:style>
  <w:style w:type="paragraph" w:customStyle="1" w:styleId="15">
    <w:name w:val="Heading2"/>
    <w:basedOn w:val="1"/>
    <w:next w:val="1"/>
    <w:link w:val="24"/>
    <w:qFormat/>
    <w:uiPriority w:val="0"/>
    <w:pPr>
      <w:keepNext/>
      <w:keepLines/>
      <w:spacing w:before="260" w:after="260" w:line="416" w:lineRule="auto"/>
      <w:ind w:firstLine="628"/>
      <w:jc w:val="center"/>
      <w:textAlignment w:val="baseline"/>
    </w:pPr>
    <w:rPr>
      <w:rFonts w:ascii="Arial" w:hAnsi="Arial" w:eastAsia="仿宋_GB2312" w:cs="Times New Roman"/>
      <w:b/>
      <w:bCs/>
      <w:kern w:val="2"/>
      <w:sz w:val="32"/>
      <w:szCs w:val="32"/>
      <w:lang w:val="en-US" w:eastAsia="zh-CN" w:bidi="ar-SA"/>
    </w:rPr>
  </w:style>
  <w:style w:type="paragraph" w:customStyle="1" w:styleId="16">
    <w:name w:val="Heading3"/>
    <w:basedOn w:val="1"/>
    <w:next w:val="1"/>
    <w:link w:val="25"/>
    <w:qFormat/>
    <w:uiPriority w:val="0"/>
    <w:pPr>
      <w:keepNext/>
      <w:keepLines/>
      <w:spacing w:before="260" w:after="260" w:line="416" w:lineRule="auto"/>
      <w:jc w:val="center"/>
      <w:textAlignment w:val="baseline"/>
    </w:pPr>
    <w:rPr>
      <w:rFonts w:ascii="宋体" w:cs="Times New Roman"/>
      <w:b/>
      <w:bCs/>
      <w:kern w:val="2"/>
      <w:sz w:val="32"/>
      <w:szCs w:val="32"/>
      <w:lang w:val="en-US" w:eastAsia="zh-CN" w:bidi="ar-SA"/>
    </w:rPr>
  </w:style>
  <w:style w:type="paragraph" w:customStyle="1" w:styleId="17">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18">
    <w:name w:val="Heading5"/>
    <w:basedOn w:val="1"/>
    <w:next w:val="1"/>
    <w:qFormat/>
    <w:uiPriority w:val="0"/>
    <w:pPr>
      <w:keepNext/>
      <w:jc w:val="both"/>
      <w:textAlignment w:val="baseline"/>
    </w:pPr>
    <w:rPr>
      <w:rFonts w:ascii="宋体" w:hAnsi="Arial" w:cs="Times New Roman"/>
      <w:bCs/>
      <w:kern w:val="2"/>
      <w:sz w:val="28"/>
      <w:lang w:val="en-US" w:eastAsia="zh-CN" w:bidi="ar-SA"/>
    </w:rPr>
  </w:style>
  <w:style w:type="paragraph" w:customStyle="1" w:styleId="19">
    <w:name w:val="Heading6"/>
    <w:basedOn w:val="1"/>
    <w:next w:val="1"/>
    <w:qFormat/>
    <w:uiPriority w:val="0"/>
    <w:pPr>
      <w:keepNext/>
      <w:spacing w:before="156" w:after="156" w:line="300" w:lineRule="exact"/>
      <w:jc w:val="center"/>
      <w:textAlignment w:val="baseline"/>
    </w:pPr>
    <w:rPr>
      <w:rFonts w:ascii="宋体" w:hAnsi="宋体"/>
      <w:kern w:val="0"/>
      <w:sz w:val="28"/>
      <w:lang w:val="en-US" w:eastAsia="zh-CN" w:bidi="ar-SA"/>
    </w:rPr>
  </w:style>
  <w:style w:type="paragraph" w:customStyle="1" w:styleId="20">
    <w:name w:val="Heading7"/>
    <w:basedOn w:val="1"/>
    <w:next w:val="1"/>
    <w:qFormat/>
    <w:uiPriority w:val="0"/>
    <w:pPr>
      <w:keepNext/>
      <w:keepLines/>
      <w:spacing w:before="240" w:after="64" w:line="320" w:lineRule="auto"/>
      <w:ind w:right="-24" w:rightChars="-10" w:firstLine="464" w:firstLineChars="225"/>
      <w:jc w:val="left"/>
      <w:textAlignment w:val="baseline"/>
    </w:pPr>
    <w:rPr>
      <w:rFonts w:ascii="Arial" w:hAnsi="Arial" w:eastAsia="仿宋_GB2312" w:cs="Arial"/>
      <w:b/>
      <w:bCs/>
      <w:spacing w:val="-4"/>
      <w:kern w:val="2"/>
      <w:sz w:val="24"/>
      <w:szCs w:val="24"/>
      <w:lang w:val="en-US" w:eastAsia="zh-CN" w:bidi="ar-SA"/>
    </w:rPr>
  </w:style>
  <w:style w:type="character" w:customStyle="1" w:styleId="21">
    <w:name w:val="NormalCharacter"/>
    <w:link w:val="1"/>
    <w:qFormat/>
    <w:uiPriority w:val="0"/>
  </w:style>
  <w:style w:type="table" w:customStyle="1" w:styleId="22">
    <w:name w:val="TableNormal"/>
    <w:semiHidden/>
    <w:qFormat/>
    <w:uiPriority w:val="0"/>
  </w:style>
  <w:style w:type="character" w:customStyle="1" w:styleId="23">
    <w:name w:val="UserStyle_0"/>
    <w:link w:val="14"/>
    <w:qFormat/>
    <w:uiPriority w:val="0"/>
    <w:rPr>
      <w:rFonts w:ascii="Times New Roman" w:hAnsi="Times New Roman" w:eastAsia="黑体" w:cs="Times New Roman"/>
      <w:b/>
      <w:bCs/>
      <w:kern w:val="44"/>
      <w:sz w:val="32"/>
      <w:szCs w:val="44"/>
    </w:rPr>
  </w:style>
  <w:style w:type="character" w:customStyle="1" w:styleId="24">
    <w:name w:val="UserStyle_1"/>
    <w:link w:val="15"/>
    <w:qFormat/>
    <w:uiPriority w:val="0"/>
    <w:rPr>
      <w:rFonts w:ascii="Arial" w:hAnsi="Arial" w:eastAsia="仿宋_GB2312" w:cs="Times New Roman"/>
      <w:b/>
      <w:bCs/>
      <w:kern w:val="2"/>
      <w:sz w:val="32"/>
      <w:szCs w:val="32"/>
    </w:rPr>
  </w:style>
  <w:style w:type="character" w:customStyle="1" w:styleId="25">
    <w:name w:val="UserStyle_2"/>
    <w:link w:val="16"/>
    <w:qFormat/>
    <w:uiPriority w:val="0"/>
    <w:rPr>
      <w:rFonts w:ascii="宋体" w:cs="Times New Roman"/>
      <w:b/>
      <w:bCs/>
      <w:kern w:val="2"/>
      <w:sz w:val="32"/>
      <w:szCs w:val="32"/>
    </w:rPr>
  </w:style>
  <w:style w:type="paragraph" w:customStyle="1" w:styleId="26">
    <w:name w:val="TOC7"/>
    <w:basedOn w:val="1"/>
    <w:next w:val="1"/>
    <w:qFormat/>
    <w:uiPriority w:val="0"/>
    <w:pPr>
      <w:ind w:left="1260"/>
      <w:jc w:val="left"/>
      <w:textAlignment w:val="baseline"/>
    </w:pPr>
    <w:rPr>
      <w:kern w:val="2"/>
      <w:sz w:val="21"/>
      <w:szCs w:val="21"/>
      <w:lang w:val="en-US" w:eastAsia="zh-CN" w:bidi="ar-SA"/>
    </w:rPr>
  </w:style>
  <w:style w:type="paragraph" w:customStyle="1" w:styleId="27">
    <w:name w:val="TableOfAuthoring"/>
    <w:basedOn w:val="1"/>
    <w:next w:val="1"/>
    <w:qFormat/>
    <w:uiPriority w:val="0"/>
    <w:pPr>
      <w:ind w:left="420" w:leftChars="200"/>
      <w:jc w:val="both"/>
      <w:textAlignment w:val="baseline"/>
    </w:pPr>
  </w:style>
  <w:style w:type="paragraph" w:customStyle="1" w:styleId="28">
    <w:name w:val="Index8"/>
    <w:basedOn w:val="1"/>
    <w:next w:val="1"/>
    <w:qFormat/>
    <w:uiPriority w:val="0"/>
    <w:pPr>
      <w:ind w:left="1400" w:leftChars="1400"/>
      <w:jc w:val="both"/>
      <w:textAlignment w:val="baseline"/>
    </w:pPr>
  </w:style>
  <w:style w:type="paragraph" w:customStyle="1" w:styleId="29">
    <w:name w:val="NormalIndent"/>
    <w:basedOn w:val="1"/>
    <w:qFormat/>
    <w:uiPriority w:val="0"/>
    <w:pPr>
      <w:ind w:firstLine="420" w:firstLineChars="200"/>
      <w:jc w:val="both"/>
      <w:textAlignment w:val="baseline"/>
    </w:pPr>
    <w:rPr>
      <w:rFonts w:ascii="Calibri" w:hAnsi="Calibri" w:eastAsia="宋体"/>
      <w:kern w:val="2"/>
      <w:sz w:val="21"/>
      <w:lang w:val="en-US" w:eastAsia="zh-CN" w:bidi="ar-SA"/>
    </w:rPr>
  </w:style>
  <w:style w:type="paragraph" w:customStyle="1" w:styleId="30">
    <w:name w:val="Index5"/>
    <w:basedOn w:val="1"/>
    <w:next w:val="1"/>
    <w:qFormat/>
    <w:uiPriority w:val="0"/>
    <w:pPr>
      <w:ind w:left="800" w:leftChars="800"/>
      <w:jc w:val="both"/>
      <w:textAlignment w:val="baseline"/>
    </w:pPr>
  </w:style>
  <w:style w:type="paragraph" w:customStyle="1" w:styleId="31">
    <w:name w:val="NavPane"/>
    <w:basedOn w:val="1"/>
    <w:qFormat/>
    <w:uiPriority w:val="0"/>
    <w:pPr>
      <w:shd w:val="clear" w:color="auto" w:fill="000080"/>
      <w:jc w:val="both"/>
      <w:textAlignment w:val="baseline"/>
    </w:pPr>
  </w:style>
  <w:style w:type="paragraph" w:customStyle="1" w:styleId="32">
    <w:name w:val="TOAHeading"/>
    <w:basedOn w:val="1"/>
    <w:next w:val="1"/>
    <w:qFormat/>
    <w:uiPriority w:val="0"/>
    <w:pPr>
      <w:spacing w:before="120"/>
      <w:jc w:val="both"/>
      <w:textAlignment w:val="baseline"/>
    </w:pPr>
    <w:rPr>
      <w:rFonts w:ascii="Arial" w:hAnsi="Arial" w:cs="Times New Roman"/>
      <w:b/>
      <w:bCs/>
      <w:kern w:val="2"/>
      <w:sz w:val="21"/>
      <w:szCs w:val="24"/>
      <w:lang w:val="en-US" w:eastAsia="zh-CN" w:bidi="ar-SA"/>
    </w:rPr>
  </w:style>
  <w:style w:type="paragraph" w:customStyle="1" w:styleId="33">
    <w:name w:val="AnnotationText"/>
    <w:basedOn w:val="1"/>
    <w:link w:val="34"/>
    <w:qFormat/>
    <w:uiPriority w:val="0"/>
    <w:pPr>
      <w:jc w:val="left"/>
      <w:textAlignment w:val="baseline"/>
    </w:pPr>
    <w:rPr>
      <w:kern w:val="2"/>
      <w:sz w:val="21"/>
      <w:lang w:val="en-US" w:eastAsia="zh-CN" w:bidi="ar-SA"/>
    </w:rPr>
  </w:style>
  <w:style w:type="character" w:customStyle="1" w:styleId="34">
    <w:name w:val="UserStyle_3"/>
    <w:link w:val="33"/>
    <w:qFormat/>
    <w:uiPriority w:val="0"/>
    <w:rPr>
      <w:kern w:val="2"/>
      <w:sz w:val="21"/>
    </w:rPr>
  </w:style>
  <w:style w:type="paragraph" w:customStyle="1" w:styleId="35">
    <w:name w:val="Index6"/>
    <w:basedOn w:val="1"/>
    <w:next w:val="1"/>
    <w:qFormat/>
    <w:uiPriority w:val="0"/>
    <w:pPr>
      <w:ind w:left="1000" w:leftChars="1000"/>
      <w:jc w:val="both"/>
      <w:textAlignment w:val="baseline"/>
    </w:pPr>
  </w:style>
  <w:style w:type="paragraph" w:customStyle="1" w:styleId="36">
    <w:name w:val="BodyText3"/>
    <w:basedOn w:val="1"/>
    <w:qFormat/>
    <w:uiPriority w:val="0"/>
    <w:pPr>
      <w:jc w:val="both"/>
      <w:textAlignment w:val="baseline"/>
    </w:pPr>
    <w:rPr>
      <w:rFonts w:ascii="黑体" w:hAnsi="Arial" w:eastAsia="黑体"/>
      <w:b/>
      <w:kern w:val="2"/>
      <w:sz w:val="28"/>
      <w:lang w:val="en-US" w:eastAsia="zh-CN" w:bidi="ar-SA"/>
    </w:rPr>
  </w:style>
  <w:style w:type="paragraph" w:customStyle="1" w:styleId="37">
    <w:name w:val="BodyText"/>
    <w:basedOn w:val="1"/>
    <w:next w:val="5"/>
    <w:qFormat/>
    <w:uiPriority w:val="0"/>
    <w:pPr>
      <w:jc w:val="both"/>
      <w:textAlignment w:val="baseline"/>
    </w:pPr>
    <w:rPr>
      <w:rFonts w:ascii="宋体" w:hAnsi="Arial"/>
      <w:kern w:val="2"/>
      <w:sz w:val="28"/>
      <w:lang w:val="en-US" w:eastAsia="zh-CN" w:bidi="ar-SA"/>
    </w:rPr>
  </w:style>
  <w:style w:type="character" w:customStyle="1" w:styleId="38">
    <w:name w:val="UserStyle_4"/>
    <w:link w:val="5"/>
    <w:qFormat/>
    <w:uiPriority w:val="0"/>
    <w:rPr>
      <w:b/>
      <w:kern w:val="2"/>
      <w:sz w:val="28"/>
    </w:rPr>
  </w:style>
  <w:style w:type="paragraph" w:customStyle="1" w:styleId="39">
    <w:name w:val="BodyTextIndent"/>
    <w:basedOn w:val="1"/>
    <w:next w:val="40"/>
    <w:link w:val="41"/>
    <w:qFormat/>
    <w:uiPriority w:val="0"/>
    <w:pPr>
      <w:ind w:firstLine="645"/>
      <w:jc w:val="both"/>
      <w:textAlignment w:val="baseline"/>
    </w:pPr>
    <w:rPr>
      <w:rFonts w:ascii="楷体_GB2312" w:eastAsia="楷体_GB2312"/>
      <w:kern w:val="2"/>
      <w:sz w:val="32"/>
      <w:lang w:val="en-US" w:eastAsia="zh-CN" w:bidi="ar-SA"/>
    </w:rPr>
  </w:style>
  <w:style w:type="paragraph" w:customStyle="1" w:styleId="40">
    <w:name w:val="EnvelopeReturn"/>
    <w:basedOn w:val="1"/>
    <w:qFormat/>
    <w:uiPriority w:val="0"/>
    <w:pPr>
      <w:snapToGrid w:val="0"/>
      <w:jc w:val="both"/>
      <w:textAlignment w:val="baseline"/>
    </w:pPr>
    <w:rPr>
      <w:rFonts w:ascii="Arial" w:hAnsi="Arial"/>
      <w:kern w:val="2"/>
      <w:sz w:val="21"/>
      <w:lang w:val="en-US" w:eastAsia="zh-CN" w:bidi="ar-SA"/>
    </w:rPr>
  </w:style>
  <w:style w:type="character" w:customStyle="1" w:styleId="41">
    <w:name w:val="UserStyle_5"/>
    <w:link w:val="39"/>
    <w:qFormat/>
    <w:uiPriority w:val="0"/>
    <w:rPr>
      <w:rFonts w:ascii="楷体_GB2312" w:eastAsia="楷体_GB2312"/>
      <w:kern w:val="2"/>
      <w:sz w:val="32"/>
      <w:lang w:val="en-US" w:eastAsia="zh-CN" w:bidi="ar-SA"/>
    </w:rPr>
  </w:style>
  <w:style w:type="paragraph" w:customStyle="1" w:styleId="42">
    <w:name w:val="Index4"/>
    <w:basedOn w:val="1"/>
    <w:next w:val="1"/>
    <w:qFormat/>
    <w:uiPriority w:val="0"/>
    <w:pPr>
      <w:ind w:left="600" w:leftChars="600"/>
      <w:jc w:val="both"/>
      <w:textAlignment w:val="baseline"/>
    </w:pPr>
  </w:style>
  <w:style w:type="paragraph" w:customStyle="1" w:styleId="43">
    <w:name w:val="TOC5"/>
    <w:basedOn w:val="1"/>
    <w:next w:val="1"/>
    <w:qFormat/>
    <w:uiPriority w:val="0"/>
    <w:pPr>
      <w:ind w:left="840"/>
      <w:jc w:val="left"/>
      <w:textAlignment w:val="baseline"/>
    </w:pPr>
    <w:rPr>
      <w:kern w:val="2"/>
      <w:sz w:val="21"/>
      <w:szCs w:val="21"/>
      <w:lang w:val="en-US" w:eastAsia="zh-CN" w:bidi="ar-SA"/>
    </w:rPr>
  </w:style>
  <w:style w:type="paragraph" w:customStyle="1" w:styleId="44">
    <w:name w:val="TOC3"/>
    <w:basedOn w:val="1"/>
    <w:next w:val="1"/>
    <w:qFormat/>
    <w:uiPriority w:val="0"/>
    <w:pPr>
      <w:ind w:left="420"/>
      <w:jc w:val="left"/>
      <w:textAlignment w:val="baseline"/>
    </w:pPr>
    <w:rPr>
      <w:i/>
      <w:iCs/>
      <w:kern w:val="2"/>
      <w:sz w:val="21"/>
      <w:szCs w:val="24"/>
      <w:lang w:val="en-US" w:eastAsia="zh-CN" w:bidi="ar-SA"/>
    </w:rPr>
  </w:style>
  <w:style w:type="paragraph" w:customStyle="1" w:styleId="45">
    <w:name w:val="PlainText"/>
    <w:basedOn w:val="1"/>
    <w:link w:val="46"/>
    <w:qFormat/>
    <w:uiPriority w:val="0"/>
    <w:pPr>
      <w:jc w:val="both"/>
      <w:textAlignment w:val="baseline"/>
    </w:pPr>
    <w:rPr>
      <w:rFonts w:ascii="宋体" w:hAnsi="Courier New"/>
      <w:kern w:val="2"/>
      <w:sz w:val="21"/>
      <w:lang w:val="en-US" w:eastAsia="zh-CN" w:bidi="ar-SA"/>
    </w:rPr>
  </w:style>
  <w:style w:type="character" w:customStyle="1" w:styleId="46">
    <w:name w:val="UserStyle_6"/>
    <w:link w:val="45"/>
    <w:qFormat/>
    <w:uiPriority w:val="0"/>
    <w:rPr>
      <w:rFonts w:ascii="宋体" w:hAnsi="Courier New"/>
      <w:kern w:val="2"/>
      <w:sz w:val="21"/>
    </w:rPr>
  </w:style>
  <w:style w:type="paragraph" w:customStyle="1" w:styleId="47">
    <w:name w:val="TOC8"/>
    <w:basedOn w:val="1"/>
    <w:next w:val="1"/>
    <w:qFormat/>
    <w:uiPriority w:val="0"/>
    <w:pPr>
      <w:ind w:left="1470"/>
      <w:jc w:val="left"/>
      <w:textAlignment w:val="baseline"/>
    </w:pPr>
    <w:rPr>
      <w:kern w:val="2"/>
      <w:sz w:val="21"/>
      <w:szCs w:val="21"/>
      <w:lang w:val="en-US" w:eastAsia="zh-CN" w:bidi="ar-SA"/>
    </w:rPr>
  </w:style>
  <w:style w:type="paragraph" w:customStyle="1" w:styleId="48">
    <w:name w:val="Index3"/>
    <w:basedOn w:val="1"/>
    <w:next w:val="1"/>
    <w:qFormat/>
    <w:uiPriority w:val="0"/>
    <w:pPr>
      <w:ind w:left="400" w:leftChars="400"/>
      <w:jc w:val="both"/>
      <w:textAlignment w:val="baseline"/>
    </w:pPr>
  </w:style>
  <w:style w:type="paragraph" w:customStyle="1" w:styleId="49">
    <w:name w:val="BodyTextIndent2"/>
    <w:basedOn w:val="1"/>
    <w:qFormat/>
    <w:uiPriority w:val="0"/>
    <w:pPr>
      <w:ind w:left="630" w:firstLine="645"/>
      <w:jc w:val="both"/>
      <w:textAlignment w:val="baseline"/>
    </w:pPr>
    <w:rPr>
      <w:rFonts w:ascii="Arial" w:hAnsi="Arial" w:eastAsia="仿宋_GB2312"/>
      <w:kern w:val="2"/>
      <w:sz w:val="32"/>
      <w:lang w:val="en-US" w:eastAsia="zh-CN" w:bidi="ar-SA"/>
    </w:rPr>
  </w:style>
  <w:style w:type="paragraph" w:customStyle="1" w:styleId="50">
    <w:name w:val="Acetate"/>
    <w:basedOn w:val="1"/>
    <w:qFormat/>
    <w:uiPriority w:val="0"/>
    <w:pPr>
      <w:jc w:val="both"/>
      <w:textAlignment w:val="baseline"/>
    </w:pPr>
    <w:rPr>
      <w:kern w:val="2"/>
      <w:sz w:val="18"/>
      <w:szCs w:val="18"/>
      <w:lang w:val="en-US" w:eastAsia="zh-CN" w:bidi="ar-SA"/>
    </w:rPr>
  </w:style>
  <w:style w:type="paragraph" w:customStyle="1" w:styleId="51">
    <w:name w:val="TOC1"/>
    <w:basedOn w:val="1"/>
    <w:next w:val="1"/>
    <w:qFormat/>
    <w:uiPriority w:val="0"/>
    <w:pPr>
      <w:spacing w:before="120" w:after="120"/>
      <w:jc w:val="left"/>
      <w:textAlignment w:val="baseline"/>
    </w:pPr>
    <w:rPr>
      <w:caps/>
      <w:kern w:val="2"/>
      <w:sz w:val="21"/>
      <w:szCs w:val="24"/>
      <w:lang w:val="en-US" w:eastAsia="zh-CN" w:bidi="ar-SA"/>
    </w:rPr>
  </w:style>
  <w:style w:type="paragraph" w:customStyle="1" w:styleId="52">
    <w:name w:val="TOC4"/>
    <w:basedOn w:val="1"/>
    <w:next w:val="1"/>
    <w:qFormat/>
    <w:uiPriority w:val="0"/>
    <w:pPr>
      <w:ind w:left="630"/>
      <w:jc w:val="left"/>
      <w:textAlignment w:val="baseline"/>
    </w:pPr>
    <w:rPr>
      <w:kern w:val="2"/>
      <w:sz w:val="21"/>
      <w:szCs w:val="21"/>
      <w:lang w:val="en-US" w:eastAsia="zh-CN" w:bidi="ar-SA"/>
    </w:rPr>
  </w:style>
  <w:style w:type="paragraph" w:customStyle="1" w:styleId="53">
    <w:name w:val="IndexHeading"/>
    <w:basedOn w:val="1"/>
    <w:next w:val="54"/>
    <w:qFormat/>
    <w:uiPriority w:val="0"/>
    <w:pPr>
      <w:jc w:val="both"/>
      <w:textAlignment w:val="baseline"/>
    </w:pPr>
  </w:style>
  <w:style w:type="paragraph" w:customStyle="1" w:styleId="54">
    <w:name w:val="Index1"/>
    <w:basedOn w:val="1"/>
    <w:next w:val="1"/>
    <w:qFormat/>
    <w:uiPriority w:val="0"/>
    <w:pPr>
      <w:spacing w:line="360" w:lineRule="auto"/>
      <w:jc w:val="center"/>
      <w:textAlignment w:val="baseline"/>
    </w:pPr>
    <w:rPr>
      <w:rFonts w:ascii="宋体" w:hAnsi="宋体" w:cs="Times New Roman"/>
      <w:b/>
      <w:bCs/>
      <w:kern w:val="2"/>
      <w:sz w:val="24"/>
      <w:lang w:val="en-US" w:eastAsia="zh-CN" w:bidi="ar-SA"/>
    </w:rPr>
  </w:style>
  <w:style w:type="paragraph" w:customStyle="1" w:styleId="55">
    <w:name w:val="TOC6"/>
    <w:basedOn w:val="1"/>
    <w:next w:val="1"/>
    <w:qFormat/>
    <w:uiPriority w:val="0"/>
    <w:pPr>
      <w:ind w:left="1050"/>
      <w:jc w:val="left"/>
      <w:textAlignment w:val="baseline"/>
    </w:pPr>
    <w:rPr>
      <w:kern w:val="2"/>
      <w:sz w:val="21"/>
      <w:szCs w:val="21"/>
      <w:lang w:val="en-US" w:eastAsia="zh-CN" w:bidi="ar-SA"/>
    </w:rPr>
  </w:style>
  <w:style w:type="paragraph" w:customStyle="1" w:styleId="56">
    <w:name w:val="BodyTextIndent3"/>
    <w:basedOn w:val="1"/>
    <w:qFormat/>
    <w:uiPriority w:val="0"/>
    <w:pPr>
      <w:ind w:firstLine="645"/>
      <w:jc w:val="both"/>
      <w:textAlignment w:val="baseline"/>
    </w:pPr>
    <w:rPr>
      <w:rFonts w:ascii="仿宋_GB2312" w:hAnsi="Arial" w:eastAsia="仿宋_GB2312"/>
      <w:color w:val="000000"/>
      <w:kern w:val="2"/>
      <w:sz w:val="30"/>
      <w:lang w:val="en-US" w:eastAsia="zh-CN" w:bidi="ar-SA"/>
    </w:rPr>
  </w:style>
  <w:style w:type="paragraph" w:customStyle="1" w:styleId="57">
    <w:name w:val="Index7"/>
    <w:basedOn w:val="1"/>
    <w:next w:val="1"/>
    <w:qFormat/>
    <w:uiPriority w:val="0"/>
    <w:pPr>
      <w:ind w:left="1200" w:leftChars="1200"/>
      <w:jc w:val="both"/>
      <w:textAlignment w:val="baseline"/>
    </w:pPr>
  </w:style>
  <w:style w:type="paragraph" w:customStyle="1" w:styleId="58">
    <w:name w:val="Index9"/>
    <w:basedOn w:val="1"/>
    <w:next w:val="1"/>
    <w:qFormat/>
    <w:uiPriority w:val="0"/>
    <w:pPr>
      <w:ind w:left="1600" w:leftChars="1600"/>
      <w:jc w:val="both"/>
      <w:textAlignment w:val="baseline"/>
    </w:pPr>
  </w:style>
  <w:style w:type="paragraph" w:customStyle="1" w:styleId="59">
    <w:name w:val="TOC2"/>
    <w:basedOn w:val="1"/>
    <w:next w:val="1"/>
    <w:qFormat/>
    <w:uiPriority w:val="0"/>
    <w:pPr>
      <w:ind w:left="210"/>
      <w:jc w:val="left"/>
      <w:textAlignment w:val="baseline"/>
    </w:pPr>
    <w:rPr>
      <w:smallCaps/>
      <w:kern w:val="2"/>
      <w:sz w:val="28"/>
      <w:szCs w:val="24"/>
      <w:lang w:val="en-US" w:eastAsia="zh-CN" w:bidi="ar-SA"/>
    </w:rPr>
  </w:style>
  <w:style w:type="paragraph" w:customStyle="1" w:styleId="60">
    <w:name w:val="TOC9"/>
    <w:basedOn w:val="1"/>
    <w:next w:val="1"/>
    <w:uiPriority w:val="0"/>
    <w:pPr>
      <w:ind w:left="1680"/>
      <w:jc w:val="left"/>
      <w:textAlignment w:val="baseline"/>
    </w:pPr>
    <w:rPr>
      <w:kern w:val="2"/>
      <w:sz w:val="21"/>
      <w:szCs w:val="21"/>
      <w:lang w:val="en-US" w:eastAsia="zh-CN" w:bidi="ar-SA"/>
    </w:rPr>
  </w:style>
  <w:style w:type="paragraph" w:customStyle="1" w:styleId="61">
    <w:name w:val="BodyText2"/>
    <w:basedOn w:val="1"/>
    <w:qFormat/>
    <w:uiPriority w:val="0"/>
    <w:pPr>
      <w:jc w:val="both"/>
      <w:textAlignment w:val="baseline"/>
    </w:pPr>
    <w:rPr>
      <w:rFonts w:ascii="仿宋_GB2312" w:eastAsia="仿宋_GB2312"/>
      <w:b/>
      <w:kern w:val="2"/>
      <w:sz w:val="24"/>
      <w:lang w:val="en-US" w:eastAsia="zh-CN" w:bidi="ar-SA"/>
    </w:rPr>
  </w:style>
  <w:style w:type="paragraph" w:customStyle="1" w:styleId="62">
    <w:name w:val="HtmlNormal"/>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63">
    <w:name w:val="Index2"/>
    <w:basedOn w:val="1"/>
    <w:next w:val="1"/>
    <w:qFormat/>
    <w:uiPriority w:val="0"/>
    <w:pPr>
      <w:ind w:left="200" w:leftChars="200"/>
      <w:jc w:val="both"/>
      <w:textAlignment w:val="baseline"/>
    </w:pPr>
  </w:style>
  <w:style w:type="paragraph" w:customStyle="1" w:styleId="64">
    <w:name w:val="AnnotationSubject"/>
    <w:basedOn w:val="33"/>
    <w:next w:val="33"/>
    <w:link w:val="65"/>
    <w:qFormat/>
    <w:uiPriority w:val="0"/>
    <w:pPr>
      <w:jc w:val="left"/>
      <w:textAlignment w:val="baseline"/>
    </w:pPr>
    <w:rPr>
      <w:rFonts w:cs="Times New Roman"/>
      <w:b/>
      <w:bCs/>
      <w:kern w:val="2"/>
      <w:sz w:val="21"/>
      <w:lang w:val="en-US" w:eastAsia="zh-CN" w:bidi="ar-SA"/>
    </w:rPr>
  </w:style>
  <w:style w:type="character" w:customStyle="1" w:styleId="65">
    <w:name w:val="UserStyle_7"/>
    <w:link w:val="64"/>
    <w:qFormat/>
    <w:uiPriority w:val="0"/>
    <w:rPr>
      <w:rFonts w:cs="Times New Roman"/>
      <w:b/>
      <w:bCs/>
      <w:kern w:val="2"/>
      <w:sz w:val="21"/>
    </w:rPr>
  </w:style>
  <w:style w:type="paragraph" w:customStyle="1" w:styleId="66">
    <w:name w:val="BodyText1I"/>
    <w:basedOn w:val="1"/>
    <w:qFormat/>
    <w:uiPriority w:val="0"/>
    <w:pPr>
      <w:spacing w:line="360" w:lineRule="auto"/>
      <w:ind w:right="-24" w:rightChars="-10" w:firstLine="425" w:firstLineChars="225"/>
      <w:jc w:val="both"/>
      <w:textAlignment w:val="baseline"/>
    </w:pPr>
    <w:rPr>
      <w:rFonts w:ascii="Arial" w:hAnsi="Arial" w:eastAsia="仿宋_GB2312"/>
      <w:kern w:val="0"/>
      <w:sz w:val="24"/>
      <w:szCs w:val="32"/>
      <w:lang w:val="en-US" w:eastAsia="zh-CN" w:bidi="ar-SA"/>
    </w:rPr>
  </w:style>
  <w:style w:type="paragraph" w:customStyle="1" w:styleId="67">
    <w:name w:val="BodyText1I2"/>
    <w:basedOn w:val="39"/>
    <w:qFormat/>
    <w:uiPriority w:val="0"/>
    <w:pPr>
      <w:ind w:left="420" w:firstLine="420" w:firstLineChars="200"/>
      <w:jc w:val="both"/>
      <w:textAlignment w:val="baseline"/>
    </w:pPr>
    <w:rPr>
      <w:rFonts w:ascii="Calibri" w:hAnsi="Calibri" w:eastAsia="楷体_GB2312"/>
      <w:kern w:val="2"/>
      <w:sz w:val="21"/>
      <w:szCs w:val="22"/>
      <w:lang w:val="en-US" w:eastAsia="zh-CN" w:bidi="ar-SA"/>
    </w:rPr>
  </w:style>
  <w:style w:type="character" w:customStyle="1" w:styleId="68">
    <w:name w:val="PageNumber"/>
    <w:basedOn w:val="21"/>
    <w:link w:val="1"/>
    <w:qFormat/>
    <w:uiPriority w:val="0"/>
  </w:style>
  <w:style w:type="character" w:customStyle="1" w:styleId="69">
    <w:name w:val="HtmlDfn"/>
    <w:basedOn w:val="21"/>
    <w:link w:val="1"/>
    <w:qFormat/>
    <w:uiPriority w:val="0"/>
  </w:style>
  <w:style w:type="character" w:customStyle="1" w:styleId="70">
    <w:name w:val="HtmlTt"/>
    <w:basedOn w:val="21"/>
    <w:link w:val="1"/>
    <w:qFormat/>
    <w:uiPriority w:val="0"/>
    <w:rPr>
      <w:rFonts w:ascii="monospace" w:hAnsi="monospace" w:eastAsia="monospace"/>
      <w:sz w:val="20"/>
    </w:rPr>
  </w:style>
  <w:style w:type="character" w:customStyle="1" w:styleId="71">
    <w:name w:val="HtmlAcronym"/>
    <w:basedOn w:val="21"/>
    <w:link w:val="1"/>
    <w:qFormat/>
    <w:uiPriority w:val="0"/>
  </w:style>
  <w:style w:type="character" w:customStyle="1" w:styleId="72">
    <w:name w:val="HtmlVar"/>
    <w:basedOn w:val="21"/>
    <w:link w:val="1"/>
    <w:qFormat/>
    <w:uiPriority w:val="0"/>
  </w:style>
  <w:style w:type="character" w:customStyle="1" w:styleId="73">
    <w:name w:val="HtmlCode"/>
    <w:basedOn w:val="21"/>
    <w:link w:val="1"/>
    <w:qFormat/>
    <w:uiPriority w:val="0"/>
    <w:rPr>
      <w:rFonts w:ascii="monospace" w:hAnsi="monospace" w:eastAsia="monospace"/>
      <w:sz w:val="20"/>
    </w:rPr>
  </w:style>
  <w:style w:type="character" w:customStyle="1" w:styleId="74">
    <w:name w:val="AnnotationReference"/>
    <w:link w:val="1"/>
    <w:qFormat/>
    <w:uiPriority w:val="0"/>
    <w:rPr>
      <w:sz w:val="21"/>
      <w:szCs w:val="21"/>
    </w:rPr>
  </w:style>
  <w:style w:type="character" w:customStyle="1" w:styleId="75">
    <w:name w:val="HtmlCite"/>
    <w:basedOn w:val="21"/>
    <w:link w:val="1"/>
    <w:qFormat/>
    <w:uiPriority w:val="0"/>
  </w:style>
  <w:style w:type="character" w:customStyle="1" w:styleId="76">
    <w:name w:val="HtmlKbd"/>
    <w:basedOn w:val="21"/>
    <w:link w:val="1"/>
    <w:qFormat/>
    <w:uiPriority w:val="0"/>
    <w:rPr>
      <w:rFonts w:ascii="monospace" w:hAnsi="monospace" w:eastAsia="monospace"/>
      <w:sz w:val="20"/>
    </w:rPr>
  </w:style>
  <w:style w:type="character" w:customStyle="1" w:styleId="77">
    <w:name w:val="htmlSamp"/>
    <w:basedOn w:val="21"/>
    <w:link w:val="1"/>
    <w:qFormat/>
    <w:uiPriority w:val="0"/>
    <w:rPr>
      <w:rFonts w:ascii="monospace" w:hAnsi="monospace" w:eastAsia="monospace"/>
    </w:rPr>
  </w:style>
  <w:style w:type="character" w:customStyle="1" w:styleId="78">
    <w:name w:val="UserStyle_8"/>
    <w:link w:val="1"/>
    <w:qFormat/>
    <w:uiPriority w:val="0"/>
    <w:rPr>
      <w:kern w:val="2"/>
      <w:sz w:val="21"/>
    </w:rPr>
  </w:style>
  <w:style w:type="character" w:customStyle="1" w:styleId="79">
    <w:name w:val="UserStyle_9"/>
    <w:link w:val="1"/>
    <w:qFormat/>
    <w:uiPriority w:val="0"/>
    <w:rPr>
      <w:rFonts w:ascii="宋体" w:hAnsi="宋体" w:eastAsia="宋体"/>
      <w:color w:val="000000"/>
      <w:sz w:val="22"/>
      <w:szCs w:val="22"/>
    </w:rPr>
  </w:style>
  <w:style w:type="character" w:customStyle="1" w:styleId="80">
    <w:name w:val="UserStyle_10"/>
    <w:link w:val="1"/>
    <w:qFormat/>
    <w:uiPriority w:val="0"/>
    <w:rPr>
      <w:rFonts w:ascii="Arial" w:hAnsi="Arial" w:eastAsia="仿宋_GB2312" w:cs="Times New Roman"/>
      <w:b/>
      <w:bCs/>
      <w:kern w:val="2"/>
      <w:sz w:val="32"/>
      <w:szCs w:val="32"/>
    </w:rPr>
  </w:style>
  <w:style w:type="character" w:customStyle="1" w:styleId="81">
    <w:name w:val="UserStyle_11"/>
    <w:link w:val="1"/>
    <w:qFormat/>
    <w:uiPriority w:val="0"/>
    <w:rPr>
      <w:kern w:val="2"/>
      <w:sz w:val="21"/>
      <w:lang w:val="en-US" w:eastAsia="zh-CN" w:bidi="ar-SA"/>
    </w:rPr>
  </w:style>
  <w:style w:type="paragraph" w:customStyle="1" w:styleId="82">
    <w:name w:val="UserStyle_12"/>
    <w:basedOn w:val="17"/>
    <w:next w:val="1"/>
    <w:qFormat/>
    <w:uiPriority w:val="0"/>
    <w:pPr>
      <w:keepNext/>
      <w:keepLines/>
      <w:numPr>
        <w:ilvl w:val="3"/>
        <w:numId w:val="1"/>
      </w:numPr>
      <w:tabs>
        <w:tab w:val="left" w:pos="1080"/>
      </w:tabs>
      <w:spacing w:before="0" w:after="0" w:line="376" w:lineRule="auto"/>
      <w:ind w:left="-283" w:firstLine="283"/>
      <w:jc w:val="left"/>
      <w:textAlignment w:val="baseline"/>
    </w:pPr>
    <w:rPr>
      <w:rFonts w:ascii="Arial" w:hAnsi="Arial" w:eastAsia="黑体" w:cs="Arial"/>
      <w:b w:val="0"/>
      <w:color w:val="0000FF"/>
      <w:kern w:val="2"/>
      <w:sz w:val="24"/>
      <w:szCs w:val="24"/>
      <w:lang w:val="en-US" w:eastAsia="zh-CN" w:bidi="ar-SA"/>
    </w:rPr>
  </w:style>
  <w:style w:type="paragraph" w:customStyle="1" w:styleId="83">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84">
    <w:name w:val="UserStyle_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2"/>
      <w:szCs w:val="32"/>
      <w:lang w:val="en-US" w:eastAsia="zh-CN" w:bidi="ar-SA"/>
    </w:rPr>
  </w:style>
  <w:style w:type="paragraph" w:customStyle="1" w:styleId="85">
    <w:name w:val="UserStyle_14"/>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86">
    <w:name w:val="UserStyle_15"/>
    <w:basedOn w:val="1"/>
    <w:next w:val="87"/>
    <w:qFormat/>
    <w:uiPriority w:val="0"/>
    <w:pPr>
      <w:numPr>
        <w:ilvl w:val="2"/>
        <w:numId w:val="2"/>
      </w:numPr>
      <w:tabs>
        <w:tab w:val="left" w:pos="425"/>
      </w:tabs>
      <w:spacing w:after="312"/>
      <w:ind w:left="850" w:hanging="425"/>
      <w:jc w:val="both"/>
      <w:textAlignment w:val="baseline"/>
    </w:pPr>
    <w:rPr>
      <w:rFonts w:ascii="黑体" w:eastAsia="黑体"/>
      <w:kern w:val="2"/>
      <w:sz w:val="30"/>
      <w:szCs w:val="28"/>
      <w:lang w:val="en-US" w:eastAsia="zh-CN" w:bidi="ar-SA"/>
    </w:rPr>
  </w:style>
  <w:style w:type="paragraph" w:customStyle="1" w:styleId="87">
    <w:name w:val="UserStyle_16"/>
    <w:basedOn w:val="1"/>
    <w:next w:val="88"/>
    <w:qFormat/>
    <w:uiPriority w:val="0"/>
    <w:pPr>
      <w:numPr>
        <w:ilvl w:val="0"/>
        <w:numId w:val="2"/>
      </w:numPr>
      <w:tabs>
        <w:tab w:val="left" w:pos="992"/>
      </w:tabs>
      <w:ind w:left="992" w:hanging="567"/>
      <w:jc w:val="both"/>
      <w:textAlignment w:val="baseline"/>
    </w:pPr>
    <w:rPr>
      <w:rFonts w:ascii="黑体" w:eastAsia="黑体"/>
      <w:kern w:val="2"/>
      <w:sz w:val="28"/>
      <w:szCs w:val="24"/>
      <w:lang w:val="en-US" w:eastAsia="zh-CN" w:bidi="ar-SA"/>
    </w:rPr>
  </w:style>
  <w:style w:type="paragraph" w:customStyle="1" w:styleId="88">
    <w:name w:val="UserStyle_17"/>
    <w:basedOn w:val="1"/>
    <w:qFormat/>
    <w:uiPriority w:val="0"/>
    <w:pPr>
      <w:numPr>
        <w:ilvl w:val="1"/>
        <w:numId w:val="2"/>
      </w:numPr>
      <w:spacing w:before="156" w:after="156" w:line="320" w:lineRule="exact"/>
      <w:ind w:left="0" w:firstLine="200" w:firstLineChars="200"/>
      <w:jc w:val="both"/>
      <w:textAlignment w:val="baseline"/>
    </w:pPr>
    <w:rPr>
      <w:rFonts w:ascii="仿宋_GB2312" w:eastAsia="仿宋_GB2312"/>
      <w:kern w:val="2"/>
      <w:sz w:val="28"/>
      <w:szCs w:val="24"/>
      <w:lang w:val="en-US" w:eastAsia="zh-CN" w:bidi="ar-SA"/>
    </w:rPr>
  </w:style>
  <w:style w:type="paragraph" w:customStyle="1" w:styleId="89">
    <w:name w:val="UserStyle_18"/>
    <w:basedOn w:val="1"/>
    <w:qFormat/>
    <w:uiPriority w:val="0"/>
    <w:pPr>
      <w:widowControl/>
      <w:spacing w:before="156" w:after="156"/>
      <w:ind w:firstLine="480" w:firstLineChars="200"/>
      <w:jc w:val="left"/>
      <w:textAlignment w:val="baseline"/>
    </w:pPr>
    <w:rPr>
      <w:rFonts w:ascii="仿宋_GB2312" w:eastAsia="仿宋_GB2312"/>
      <w:kern w:val="0"/>
      <w:sz w:val="24"/>
      <w:szCs w:val="24"/>
      <w:lang w:val="en-US" w:eastAsia="zh-CN" w:bidi="ar-SA"/>
    </w:rPr>
  </w:style>
  <w:style w:type="paragraph" w:customStyle="1" w:styleId="90">
    <w:name w:val="UserStyle_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幼圆" w:hAnsi="宋体" w:eastAsia="幼圆"/>
      <w:kern w:val="0"/>
      <w:sz w:val="32"/>
      <w:szCs w:val="32"/>
      <w:lang w:val="en-US" w:eastAsia="zh-CN" w:bidi="ar-SA"/>
    </w:rPr>
  </w:style>
  <w:style w:type="paragraph" w:customStyle="1" w:styleId="91">
    <w:name w:val="UserStyle_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baseline"/>
    </w:pPr>
    <w:rPr>
      <w:rFonts w:ascii="幼圆" w:hAnsi="宋体" w:eastAsia="幼圆"/>
      <w:kern w:val="0"/>
      <w:sz w:val="32"/>
      <w:szCs w:val="32"/>
      <w:lang w:val="en-US" w:eastAsia="zh-CN" w:bidi="ar-SA"/>
    </w:rPr>
  </w:style>
  <w:style w:type="paragraph" w:customStyle="1" w:styleId="92">
    <w:name w:val="UserStyle_21"/>
    <w:qFormat/>
    <w:uiPriority w:val="0"/>
    <w:pPr>
      <w:jc w:val="both"/>
      <w:textAlignment w:val="baseline"/>
    </w:pPr>
    <w:rPr>
      <w:rFonts w:ascii="Tahoma" w:hAnsi="Tahoma" w:eastAsia="宋体" w:cstheme="minorBidi"/>
      <w:kern w:val="2"/>
      <w:sz w:val="21"/>
      <w:szCs w:val="22"/>
      <w:lang w:val="en-US" w:eastAsia="zh-CN" w:bidi="ar-SA"/>
    </w:rPr>
  </w:style>
  <w:style w:type="paragraph" w:customStyle="1" w:styleId="93">
    <w:name w:val="UserStyle_22"/>
    <w:basedOn w:val="1"/>
    <w:next w:val="1"/>
    <w:qFormat/>
    <w:uiPriority w:val="0"/>
    <w:pPr>
      <w:jc w:val="both"/>
      <w:textAlignment w:val="baseline"/>
    </w:pPr>
    <w:rPr>
      <w:rFonts w:ascii="Tahoma" w:hAnsi="Tahoma"/>
      <w:kern w:val="2"/>
      <w:sz w:val="24"/>
      <w:lang w:val="en-US" w:eastAsia="zh-CN" w:bidi="ar-SA"/>
    </w:rPr>
  </w:style>
  <w:style w:type="paragraph" w:customStyle="1" w:styleId="94">
    <w:name w:val="UserStyle_23"/>
    <w:basedOn w:val="1"/>
    <w:qFormat/>
    <w:uiPriority w:val="0"/>
    <w:pPr>
      <w:widowControl/>
      <w:spacing w:before="100" w:beforeAutospacing="1" w:after="100" w:afterAutospacing="1"/>
      <w:jc w:val="left"/>
      <w:textAlignment w:val="baseline"/>
    </w:pPr>
    <w:rPr>
      <w:rFonts w:ascii="幼圆" w:hAnsi="宋体" w:eastAsia="幼圆"/>
      <w:kern w:val="0"/>
      <w:sz w:val="32"/>
      <w:szCs w:val="32"/>
      <w:lang w:val="en-US" w:eastAsia="zh-CN" w:bidi="ar-SA"/>
    </w:rPr>
  </w:style>
  <w:style w:type="paragraph" w:customStyle="1" w:styleId="95">
    <w:name w:val="UserStyle_24"/>
    <w:basedOn w:val="1"/>
    <w:qFormat/>
    <w:uiPriority w:val="0"/>
    <w:pPr>
      <w:widowControl/>
      <w:spacing w:before="100" w:beforeAutospacing="1" w:after="100" w:afterAutospacing="1"/>
      <w:jc w:val="left"/>
      <w:textAlignment w:val="baseline"/>
    </w:pPr>
    <w:rPr>
      <w:rFonts w:ascii="幼圆" w:hAnsi="宋体" w:eastAsia="幼圆"/>
      <w:kern w:val="0"/>
      <w:sz w:val="32"/>
      <w:szCs w:val="32"/>
      <w:lang w:val="en-US" w:eastAsia="zh-CN" w:bidi="ar-SA"/>
    </w:rPr>
  </w:style>
  <w:style w:type="paragraph" w:customStyle="1" w:styleId="96">
    <w:name w:val="UserStyle_25"/>
    <w:basedOn w:val="1"/>
    <w:qFormat/>
    <w:uiPriority w:val="0"/>
    <w:pPr>
      <w:jc w:val="both"/>
      <w:textAlignment w:val="baseline"/>
    </w:pPr>
  </w:style>
  <w:style w:type="paragraph" w:customStyle="1" w:styleId="97">
    <w:name w:val="UserStyle_26"/>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98">
    <w:name w:val="UserStyle_27"/>
    <w:basedOn w:val="1"/>
    <w:qFormat/>
    <w:uiPriority w:val="0"/>
    <w:pPr>
      <w:widowControl/>
      <w:spacing w:before="100" w:beforeAutospacing="1" w:after="100" w:afterAutospacing="1"/>
      <w:jc w:val="center"/>
      <w:textAlignment w:val="baseline"/>
    </w:pPr>
    <w:rPr>
      <w:rFonts w:ascii="宋体" w:hAnsi="宋体" w:cs="Times New Roman"/>
      <w:b/>
      <w:bCs/>
      <w:kern w:val="0"/>
      <w:sz w:val="28"/>
      <w:szCs w:val="28"/>
      <w:lang w:val="en-US" w:eastAsia="zh-CN" w:bidi="ar-SA"/>
    </w:rPr>
  </w:style>
  <w:style w:type="paragraph" w:customStyle="1" w:styleId="99">
    <w:name w:val="FormBottom"/>
    <w:basedOn w:val="1"/>
    <w:next w:val="1"/>
    <w:qFormat/>
    <w:uiPriority w:val="0"/>
    <w:pPr>
      <w:pBdr>
        <w:top w:val="single" w:color="000000" w:sz="6" w:space="1"/>
      </w:pBdr>
      <w:jc w:val="center"/>
      <w:textAlignment w:val="baseline"/>
    </w:pPr>
    <w:rPr>
      <w:rFonts w:ascii="Arial" w:eastAsia="宋体"/>
      <w:vanish/>
      <w:kern w:val="2"/>
      <w:sz w:val="16"/>
      <w:lang w:val="en-US" w:eastAsia="zh-CN" w:bidi="ar-SA"/>
    </w:rPr>
  </w:style>
  <w:style w:type="paragraph" w:customStyle="1" w:styleId="100">
    <w:name w:val="UserStyle_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32"/>
      <w:szCs w:val="32"/>
      <w:lang w:val="en-US" w:eastAsia="zh-CN" w:bidi="ar-SA"/>
    </w:rPr>
  </w:style>
  <w:style w:type="paragraph" w:customStyle="1" w:styleId="101">
    <w:name w:val="UserStyle_29"/>
    <w:basedOn w:val="1"/>
    <w:qFormat/>
    <w:uiPriority w:val="0"/>
    <w:pPr>
      <w:spacing w:before="156" w:line="400" w:lineRule="atLeast"/>
      <w:ind w:firstLine="540" w:firstLineChars="225"/>
      <w:jc w:val="both"/>
      <w:textAlignment w:val="baseline"/>
    </w:pPr>
    <w:rPr>
      <w:kern w:val="2"/>
      <w:sz w:val="24"/>
      <w:lang w:val="en-US" w:eastAsia="zh-CN" w:bidi="ar-SA"/>
    </w:rPr>
  </w:style>
  <w:style w:type="paragraph" w:customStyle="1" w:styleId="102">
    <w:name w:val="UserStyle_30"/>
    <w:basedOn w:val="7"/>
    <w:qFormat/>
    <w:uiPriority w:val="0"/>
    <w:pPr>
      <w:pBdr>
        <w:top w:val="none" w:color="000000" w:sz="0" w:space="1"/>
        <w:left w:val="none" w:color="000000" w:sz="0" w:space="4"/>
        <w:bottom w:val="thinThickSmallGap" w:color="000000" w:sz="18" w:space="1"/>
        <w:right w:val="none" w:color="000000" w:sz="0" w:space="4"/>
      </w:pBdr>
      <w:spacing w:line="240" w:lineRule="atLeast"/>
      <w:jc w:val="center"/>
      <w:textAlignment w:val="baseline"/>
    </w:pPr>
    <w:rPr>
      <w:rFonts w:ascii="Times New Roman" w:hAnsi="Times New Roman" w:eastAsia="宋体"/>
      <w:kern w:val="0"/>
      <w:sz w:val="24"/>
      <w:lang w:val="en-US" w:eastAsia="zh-CN" w:bidi="ar-SA"/>
    </w:rPr>
  </w:style>
  <w:style w:type="paragraph" w:customStyle="1" w:styleId="103">
    <w:name w:val="UserStyle_31"/>
    <w:basedOn w:val="1"/>
    <w:qFormat/>
    <w:uiPriority w:val="0"/>
    <w:pPr>
      <w:widowControl/>
      <w:spacing w:before="100" w:beforeAutospacing="1" w:after="100" w:afterAutospacing="1"/>
      <w:jc w:val="left"/>
      <w:textAlignment w:val="baseline"/>
    </w:pPr>
    <w:rPr>
      <w:rFonts w:ascii="宋体" w:hAnsi="宋体"/>
      <w:color w:val="000000"/>
      <w:kern w:val="0"/>
      <w:sz w:val="32"/>
      <w:szCs w:val="32"/>
      <w:lang w:val="en-US" w:eastAsia="zh-CN" w:bidi="ar-SA"/>
    </w:rPr>
  </w:style>
  <w:style w:type="paragraph" w:customStyle="1" w:styleId="104">
    <w:name w:val="UserStyle_32"/>
    <w:basedOn w:val="1"/>
    <w:qFormat/>
    <w:uiPriority w:val="0"/>
    <w:pPr>
      <w:numPr>
        <w:ilvl w:val="0"/>
        <w:numId w:val="3"/>
      </w:numPr>
      <w:jc w:val="both"/>
      <w:textAlignment w:val="baseline"/>
    </w:pPr>
    <w:rPr>
      <w:rFonts w:ascii="宋体" w:hAnsi="宋体"/>
      <w:kern w:val="0"/>
      <w:sz w:val="21"/>
      <w:lang w:val="en-US" w:eastAsia="zh-CN" w:bidi="ar-SA"/>
    </w:rPr>
  </w:style>
  <w:style w:type="paragraph" w:customStyle="1" w:styleId="105">
    <w:name w:val="FormTop"/>
    <w:basedOn w:val="1"/>
    <w:next w:val="1"/>
    <w:qFormat/>
    <w:uiPriority w:val="0"/>
    <w:pPr>
      <w:pBdr>
        <w:bottom w:val="single" w:color="000000" w:sz="6" w:space="1"/>
      </w:pBdr>
      <w:jc w:val="center"/>
      <w:textAlignment w:val="baseline"/>
    </w:pPr>
    <w:rPr>
      <w:rFonts w:ascii="Arial" w:eastAsia="宋体"/>
      <w:vanish/>
      <w:kern w:val="2"/>
      <w:sz w:val="16"/>
      <w:lang w:val="en-US" w:eastAsia="zh-CN" w:bidi="ar-SA"/>
    </w:rPr>
  </w:style>
  <w:style w:type="paragraph" w:customStyle="1" w:styleId="106">
    <w:name w:val="UserStyle_33"/>
    <w:basedOn w:val="1"/>
    <w:qFormat/>
    <w:uiPriority w:val="0"/>
    <w:pPr>
      <w:jc w:val="both"/>
      <w:textAlignment w:val="baseline"/>
    </w:pPr>
    <w:rPr>
      <w:rFonts w:ascii="Tahoma" w:hAnsi="Tahoma"/>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11351</Words>
  <Characters>11924</Characters>
  <TotalTime>2</TotalTime>
  <ScaleCrop>false</ScaleCrop>
  <LinksUpToDate>false</LinksUpToDate>
  <CharactersWithSpaces>13023</CharactersWithSpaces>
  <Application>WPS Office_11.1.0.11339_F1E327BC-269C-435d-A152-05C5408002CA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2022-05-09T10:26:00Z</dcterms:created>
  <dc:creator>admin</dc:creator>
  <cp:lastModifiedBy>蜡笔没有了小新</cp:lastModifiedBy>
  <dcterms:modified xsi:type="dcterms:W3CDTF">2022-05-24T09:16:29Z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A97BE9CE09DB4507943B5068C276EF52</vt:lpwstr>
  </property>
</Properties>
</file>