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1808A4F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选人： 安徽鑫义交通科技工程有限公司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065858CC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具备有效的营业执照，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市政公用工程施工总承包二级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，持有有效的安全生产许可证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项目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经理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范时俊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市政公用工程专业一级建造师、安全生产考核合格证书（建安B证）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皖1342024202502713</w:t>
            </w:r>
          </w:p>
        </w:tc>
      </w:tr>
      <w:tr w14:paraId="3A0F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50" w:type="dxa"/>
            <w:shd w:val="clear" w:color="auto" w:fill="auto"/>
            <w:vAlign w:val="center"/>
          </w:tcPr>
          <w:p w14:paraId="3F3A27E9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初审业绩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268C9DE6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肥西县花岗镇2025年度农村公益事业项目-孙集社区吴老郢组道路建设项目</w:t>
            </w:r>
          </w:p>
        </w:tc>
      </w:tr>
      <w:tr w14:paraId="66BF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shd w:val="clear" w:color="auto" w:fill="auto"/>
            <w:vAlign w:val="center"/>
          </w:tcPr>
          <w:p w14:paraId="2D0E1D74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详细评审业绩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53D44E81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  <w:p w14:paraId="45768B9C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1、肥西县花岗镇2025年度农村公益事业项目-孙集社区吴老郢组道路建设项目</w:t>
            </w:r>
          </w:p>
          <w:p w14:paraId="5E4D04E2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2、丰乐镇路塘村张岗组道路硬化工程</w:t>
            </w:r>
          </w:p>
          <w:p w14:paraId="2A5DF637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3、肥西工投再生资源分公司2025-2026年乡镇道路零星维修工程项目</w:t>
            </w:r>
          </w:p>
          <w:p w14:paraId="7E2F7AE0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6F4F3D9C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p w14:paraId="29243A7B">
      <w:pPr>
        <w:pStyle w:val="3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评审情况一览表</w:t>
      </w:r>
    </w:p>
    <w:tbl>
      <w:tblPr>
        <w:tblStyle w:val="25"/>
        <w:tblW w:w="13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3"/>
        <w:gridCol w:w="1295"/>
        <w:gridCol w:w="2018"/>
        <w:gridCol w:w="2510"/>
        <w:gridCol w:w="3041"/>
      </w:tblGrid>
      <w:tr w14:paraId="48AE9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vAlign w:val="top"/>
          </w:tcPr>
          <w:p w14:paraId="0AC07D74">
            <w:pPr>
              <w:spacing w:line="254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BD3F83D">
            <w:pPr>
              <w:pStyle w:val="26"/>
              <w:spacing w:before="91" w:line="218" w:lineRule="auto"/>
              <w:ind w:left="11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供应商</w:t>
            </w:r>
          </w:p>
        </w:tc>
        <w:tc>
          <w:tcPr>
            <w:tcW w:w="1295" w:type="dxa"/>
            <w:vAlign w:val="top"/>
          </w:tcPr>
          <w:p w14:paraId="7626604C">
            <w:pPr>
              <w:spacing w:line="253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E175EAE">
            <w:pPr>
              <w:pStyle w:val="26"/>
              <w:spacing w:before="91" w:line="220" w:lineRule="auto"/>
              <w:ind w:left="11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初审</w:t>
            </w:r>
          </w:p>
        </w:tc>
        <w:tc>
          <w:tcPr>
            <w:tcW w:w="2018" w:type="dxa"/>
            <w:vAlign w:val="top"/>
          </w:tcPr>
          <w:p w14:paraId="79C3AC0F">
            <w:pPr>
              <w:pStyle w:val="26"/>
              <w:spacing w:before="91" w:line="219" w:lineRule="auto"/>
              <w:ind w:left="128"/>
              <w:rPr>
                <w:rFonts w:hint="default" w:ascii="Times New Roman" w:hAnsi="Times New Roman" w:eastAsia="宋体" w:cs="Times New Roman"/>
                <w:b/>
                <w:bCs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8"/>
                <w:szCs w:val="28"/>
                <w:lang w:val="en-US" w:eastAsia="zh-CN"/>
              </w:rPr>
              <w:t>报价(单位元)</w:t>
            </w:r>
          </w:p>
        </w:tc>
        <w:tc>
          <w:tcPr>
            <w:tcW w:w="2510" w:type="dxa"/>
            <w:vAlign w:val="top"/>
          </w:tcPr>
          <w:p w14:paraId="211A6772">
            <w:pPr>
              <w:spacing w:line="253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B1C7CEC">
            <w:pPr>
              <w:pStyle w:val="26"/>
              <w:spacing w:before="91" w:line="219" w:lineRule="auto"/>
              <w:ind w:left="12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总得分</w:t>
            </w:r>
          </w:p>
        </w:tc>
        <w:tc>
          <w:tcPr>
            <w:tcW w:w="3041" w:type="dxa"/>
            <w:vAlign w:val="top"/>
          </w:tcPr>
          <w:p w14:paraId="7CB390CB">
            <w:pPr>
              <w:spacing w:line="254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AC174CF">
            <w:pPr>
              <w:pStyle w:val="26"/>
              <w:spacing w:before="91" w:line="220" w:lineRule="auto"/>
              <w:ind w:left="12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备注</w:t>
            </w:r>
          </w:p>
        </w:tc>
      </w:tr>
      <w:tr w14:paraId="0FF62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53" w:type="dxa"/>
            <w:vAlign w:val="top"/>
          </w:tcPr>
          <w:p w14:paraId="75EA123B">
            <w:pPr>
              <w:pStyle w:val="26"/>
              <w:spacing w:before="91" w:line="242" w:lineRule="auto"/>
              <w:ind w:right="21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安徽鑫义交通科技工程有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>限公司</w:t>
            </w:r>
          </w:p>
        </w:tc>
        <w:tc>
          <w:tcPr>
            <w:tcW w:w="1295" w:type="dxa"/>
            <w:vAlign w:val="top"/>
          </w:tcPr>
          <w:p w14:paraId="15CB1684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28B0BFBB">
            <w:pPr>
              <w:pStyle w:val="26"/>
              <w:spacing w:before="31" w:line="243" w:lineRule="auto"/>
              <w:ind w:right="282" w:rightChars="0"/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399658.82</w:t>
            </w:r>
          </w:p>
        </w:tc>
        <w:tc>
          <w:tcPr>
            <w:tcW w:w="2510" w:type="dxa"/>
            <w:vAlign w:val="top"/>
          </w:tcPr>
          <w:p w14:paraId="466580EA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86.74</w:t>
            </w:r>
          </w:p>
        </w:tc>
        <w:tc>
          <w:tcPr>
            <w:tcW w:w="3041" w:type="dxa"/>
            <w:vAlign w:val="top"/>
          </w:tcPr>
          <w:p w14:paraId="35CB5930">
            <w:pPr>
              <w:pStyle w:val="26"/>
              <w:spacing w:before="162" w:line="219" w:lineRule="auto"/>
              <w:ind w:left="11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第一成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交候选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人</w:t>
            </w:r>
          </w:p>
        </w:tc>
      </w:tr>
      <w:tr w14:paraId="75A70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253" w:type="dxa"/>
            <w:vAlign w:val="top"/>
          </w:tcPr>
          <w:p w14:paraId="195F071A">
            <w:pPr>
              <w:pStyle w:val="26"/>
              <w:spacing w:before="163" w:line="243" w:lineRule="auto"/>
              <w:ind w:left="127" w:right="215" w:hanging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安徽立安建设工程有限公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vAlign w:val="top"/>
          </w:tcPr>
          <w:p w14:paraId="6BD71164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75CB962E">
            <w:pPr>
              <w:bidi w:val="0"/>
              <w:jc w:val="both"/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en-US"/>
              </w:rPr>
              <w:t>420000</w:t>
            </w:r>
          </w:p>
        </w:tc>
        <w:tc>
          <w:tcPr>
            <w:tcW w:w="2510" w:type="dxa"/>
            <w:vAlign w:val="top"/>
          </w:tcPr>
          <w:p w14:paraId="59D49B3E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85.14</w:t>
            </w:r>
          </w:p>
        </w:tc>
        <w:tc>
          <w:tcPr>
            <w:tcW w:w="3041" w:type="dxa"/>
            <w:vAlign w:val="top"/>
          </w:tcPr>
          <w:p w14:paraId="74334F7D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4965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253" w:type="dxa"/>
            <w:vAlign w:val="top"/>
          </w:tcPr>
          <w:p w14:paraId="19371EAE">
            <w:pPr>
              <w:pStyle w:val="26"/>
              <w:spacing w:before="164" w:line="243" w:lineRule="auto"/>
              <w:ind w:left="127" w:right="215" w:hanging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安徽永泽建设工程有限公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vAlign w:val="top"/>
          </w:tcPr>
          <w:p w14:paraId="2C0701E0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25582416">
            <w:pP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398867.83</w:t>
            </w:r>
          </w:p>
        </w:tc>
        <w:tc>
          <w:tcPr>
            <w:tcW w:w="2510" w:type="dxa"/>
            <w:vAlign w:val="top"/>
          </w:tcPr>
          <w:p w14:paraId="0F087552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85.11</w:t>
            </w:r>
          </w:p>
        </w:tc>
        <w:tc>
          <w:tcPr>
            <w:tcW w:w="3041" w:type="dxa"/>
            <w:vAlign w:val="top"/>
          </w:tcPr>
          <w:p w14:paraId="7F85054D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0D91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253" w:type="dxa"/>
            <w:vAlign w:val="top"/>
          </w:tcPr>
          <w:p w14:paraId="285319F7">
            <w:pPr>
              <w:pStyle w:val="26"/>
              <w:spacing w:before="164" w:line="243" w:lineRule="auto"/>
              <w:ind w:left="127" w:right="215" w:hanging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安徽钦鼎建设工程有限公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vAlign w:val="top"/>
          </w:tcPr>
          <w:p w14:paraId="6A41384D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0F8082B2">
            <w:pP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387777.75</w:t>
            </w:r>
          </w:p>
        </w:tc>
        <w:tc>
          <w:tcPr>
            <w:tcW w:w="2510" w:type="dxa"/>
            <w:vAlign w:val="top"/>
          </w:tcPr>
          <w:p w14:paraId="37149F8F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84.67</w:t>
            </w:r>
          </w:p>
        </w:tc>
        <w:tc>
          <w:tcPr>
            <w:tcW w:w="3041" w:type="dxa"/>
            <w:vAlign w:val="top"/>
          </w:tcPr>
          <w:p w14:paraId="754CB34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8041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4253" w:type="dxa"/>
            <w:vAlign w:val="top"/>
          </w:tcPr>
          <w:p w14:paraId="30BA1C3D">
            <w:pPr>
              <w:pStyle w:val="26"/>
              <w:spacing w:before="165" w:line="243" w:lineRule="auto"/>
              <w:ind w:left="126" w:right="215" w:hanging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合肥丰伟生态科技有限公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vAlign w:val="top"/>
          </w:tcPr>
          <w:p w14:paraId="77614D5D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18ECD848">
            <w:pP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447665.99</w:t>
            </w:r>
          </w:p>
        </w:tc>
        <w:tc>
          <w:tcPr>
            <w:tcW w:w="2510" w:type="dxa"/>
            <w:vAlign w:val="top"/>
          </w:tcPr>
          <w:p w14:paraId="333EDC5B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84.65</w:t>
            </w:r>
          </w:p>
        </w:tc>
        <w:tc>
          <w:tcPr>
            <w:tcW w:w="3041" w:type="dxa"/>
            <w:vAlign w:val="top"/>
          </w:tcPr>
          <w:p w14:paraId="0A68701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C85E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vAlign w:val="top"/>
          </w:tcPr>
          <w:p w14:paraId="0432ED97">
            <w:pPr>
              <w:pStyle w:val="26"/>
              <w:spacing w:before="166" w:line="243" w:lineRule="auto"/>
              <w:ind w:left="125" w:right="215" w:hanging="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安徽省志松建筑工程有限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公司</w:t>
            </w:r>
          </w:p>
        </w:tc>
        <w:tc>
          <w:tcPr>
            <w:tcW w:w="1295" w:type="dxa"/>
            <w:vAlign w:val="top"/>
          </w:tcPr>
          <w:p w14:paraId="577C5EA2">
            <w:pPr>
              <w:pStyle w:val="26"/>
              <w:spacing w:before="91" w:line="219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vAlign w:val="top"/>
          </w:tcPr>
          <w:p w14:paraId="7CCFFF8E">
            <w:pP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427229.11</w:t>
            </w:r>
          </w:p>
        </w:tc>
        <w:tc>
          <w:tcPr>
            <w:tcW w:w="2510" w:type="dxa"/>
            <w:vAlign w:val="top"/>
          </w:tcPr>
          <w:p w14:paraId="198A5B5E">
            <w:pPr>
              <w:pStyle w:val="26"/>
              <w:spacing w:before="91" w:line="238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84.48</w:t>
            </w:r>
          </w:p>
        </w:tc>
        <w:tc>
          <w:tcPr>
            <w:tcW w:w="3041" w:type="dxa"/>
            <w:vAlign w:val="top"/>
          </w:tcPr>
          <w:p w14:paraId="4A3C4D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FA5D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6C1296D7">
            <w:pPr>
              <w:pStyle w:val="26"/>
              <w:spacing w:before="163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安徽曼弘建筑工程有限公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67C559AF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229A2C79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411906.16</w:t>
            </w:r>
          </w:p>
        </w:tc>
        <w:tc>
          <w:tcPr>
            <w:tcW w:w="2510" w:type="dxa"/>
            <w:shd w:val="clear"/>
            <w:vAlign w:val="top"/>
          </w:tcPr>
          <w:p w14:paraId="7BF26DCA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83.50</w:t>
            </w:r>
          </w:p>
        </w:tc>
        <w:tc>
          <w:tcPr>
            <w:tcW w:w="3041" w:type="dxa"/>
            <w:shd w:val="clear"/>
            <w:vAlign w:val="top"/>
          </w:tcPr>
          <w:p w14:paraId="09365F3E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BF77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6E7BDB57">
            <w:pPr>
              <w:pStyle w:val="26"/>
              <w:spacing w:before="162" w:line="220" w:lineRule="auto"/>
              <w:ind w:left="122" w:left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安徽融海建工有限公司</w:t>
            </w:r>
          </w:p>
        </w:tc>
        <w:tc>
          <w:tcPr>
            <w:tcW w:w="1295" w:type="dxa"/>
            <w:shd w:val="clear"/>
            <w:vAlign w:val="top"/>
          </w:tcPr>
          <w:p w14:paraId="1D1905AE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17119396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430901.57</w:t>
            </w:r>
          </w:p>
        </w:tc>
        <w:tc>
          <w:tcPr>
            <w:tcW w:w="2510" w:type="dxa"/>
            <w:shd w:val="clear"/>
            <w:vAlign w:val="top"/>
          </w:tcPr>
          <w:p w14:paraId="5965F7DE">
            <w:pPr>
              <w:pStyle w:val="26"/>
              <w:spacing w:before="163" w:line="23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83</w:t>
            </w:r>
          </w:p>
        </w:tc>
        <w:tc>
          <w:tcPr>
            <w:tcW w:w="3041" w:type="dxa"/>
            <w:shd w:val="clear"/>
            <w:vAlign w:val="top"/>
          </w:tcPr>
          <w:p w14:paraId="2D490600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6F21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05F716DD">
            <w:pPr>
              <w:pStyle w:val="26"/>
              <w:spacing w:before="162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安徽佳杰生态建设有限公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053B8D21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4F77F80D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435000.63</w:t>
            </w:r>
          </w:p>
        </w:tc>
        <w:tc>
          <w:tcPr>
            <w:tcW w:w="2510" w:type="dxa"/>
            <w:shd w:val="clear"/>
            <w:vAlign w:val="top"/>
          </w:tcPr>
          <w:p w14:paraId="6F2523EB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82.50</w:t>
            </w:r>
          </w:p>
        </w:tc>
        <w:tc>
          <w:tcPr>
            <w:tcW w:w="3041" w:type="dxa"/>
            <w:shd w:val="clear"/>
            <w:vAlign w:val="top"/>
          </w:tcPr>
          <w:p w14:paraId="51079935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3EE4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7A56200C">
            <w:pPr>
              <w:pStyle w:val="26"/>
              <w:spacing w:before="162" w:line="220" w:lineRule="auto"/>
              <w:ind w:left="122" w:left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安徽中隐建设有限公司</w:t>
            </w:r>
          </w:p>
        </w:tc>
        <w:tc>
          <w:tcPr>
            <w:tcW w:w="1295" w:type="dxa"/>
            <w:shd w:val="clear"/>
            <w:vAlign w:val="top"/>
          </w:tcPr>
          <w:p w14:paraId="1B629336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55F2E12D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465925.94</w:t>
            </w:r>
          </w:p>
        </w:tc>
        <w:tc>
          <w:tcPr>
            <w:tcW w:w="2510" w:type="dxa"/>
            <w:shd w:val="clear"/>
            <w:vAlign w:val="top"/>
          </w:tcPr>
          <w:p w14:paraId="6D155A89">
            <w:pPr>
              <w:pStyle w:val="26"/>
              <w:spacing w:before="163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81.98</w:t>
            </w:r>
          </w:p>
        </w:tc>
        <w:tc>
          <w:tcPr>
            <w:tcW w:w="3041" w:type="dxa"/>
            <w:shd w:val="clear"/>
            <w:vAlign w:val="top"/>
          </w:tcPr>
          <w:p w14:paraId="4D458781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8154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74DFA992">
            <w:pPr>
              <w:pStyle w:val="26"/>
              <w:spacing w:before="162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安徽弘森建设集团有限公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18B5E3F1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3354CD14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425802.93</w:t>
            </w:r>
          </w:p>
        </w:tc>
        <w:tc>
          <w:tcPr>
            <w:tcW w:w="2510" w:type="dxa"/>
            <w:shd w:val="clear"/>
            <w:vAlign w:val="top"/>
          </w:tcPr>
          <w:p w14:paraId="0AACD391">
            <w:pPr>
              <w:spacing w:line="253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7C91855">
            <w:pPr>
              <w:pStyle w:val="26"/>
              <w:spacing w:before="91" w:line="238" w:lineRule="auto"/>
              <w:ind w:left="119" w:left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81.54</w:t>
            </w:r>
          </w:p>
        </w:tc>
        <w:tc>
          <w:tcPr>
            <w:tcW w:w="3041" w:type="dxa"/>
            <w:shd w:val="clear"/>
            <w:vAlign w:val="top"/>
          </w:tcPr>
          <w:p w14:paraId="07167B7E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E663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434E8CC7">
            <w:pPr>
              <w:pStyle w:val="26"/>
              <w:spacing w:before="162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安徽程大建筑工程有限公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1EE5A70D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2535098B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466826.97</w:t>
            </w:r>
          </w:p>
        </w:tc>
        <w:tc>
          <w:tcPr>
            <w:tcW w:w="2510" w:type="dxa"/>
            <w:shd w:val="clear"/>
            <w:vAlign w:val="top"/>
          </w:tcPr>
          <w:p w14:paraId="0871EA4F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81.28</w:t>
            </w:r>
          </w:p>
        </w:tc>
        <w:tc>
          <w:tcPr>
            <w:tcW w:w="3041" w:type="dxa"/>
            <w:shd w:val="clear"/>
            <w:vAlign w:val="top"/>
          </w:tcPr>
          <w:p w14:paraId="6278CB64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D7FE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5D5B0E22">
            <w:pPr>
              <w:pStyle w:val="26"/>
              <w:spacing w:before="164" w:line="219" w:lineRule="auto"/>
              <w:ind w:left="122" w:left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安徽泓峰建设有限公司</w:t>
            </w:r>
          </w:p>
        </w:tc>
        <w:tc>
          <w:tcPr>
            <w:tcW w:w="1295" w:type="dxa"/>
            <w:shd w:val="clear"/>
            <w:vAlign w:val="top"/>
          </w:tcPr>
          <w:p w14:paraId="4F98D7E8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320E41C3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450199.62</w:t>
            </w:r>
          </w:p>
        </w:tc>
        <w:tc>
          <w:tcPr>
            <w:tcW w:w="2510" w:type="dxa"/>
            <w:shd w:val="clear"/>
            <w:vAlign w:val="top"/>
          </w:tcPr>
          <w:p w14:paraId="6A387031">
            <w:pPr>
              <w:pStyle w:val="26"/>
              <w:spacing w:before="165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79.90</w:t>
            </w:r>
          </w:p>
        </w:tc>
        <w:tc>
          <w:tcPr>
            <w:tcW w:w="3041" w:type="dxa"/>
            <w:shd w:val="clear"/>
            <w:vAlign w:val="top"/>
          </w:tcPr>
          <w:p w14:paraId="64C9DA0D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F251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68CFF02B">
            <w:pPr>
              <w:pStyle w:val="26"/>
              <w:spacing w:before="164" w:line="243" w:lineRule="auto"/>
              <w:ind w:left="125" w:leftChars="0" w:right="215" w:rightChars="0" w:hanging="3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安徽省俊伟建设工程有限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公司</w:t>
            </w:r>
          </w:p>
        </w:tc>
        <w:tc>
          <w:tcPr>
            <w:tcW w:w="1295" w:type="dxa"/>
            <w:shd w:val="clear"/>
            <w:vAlign w:val="top"/>
          </w:tcPr>
          <w:p w14:paraId="0EC3561F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661ABC6E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470075.58</w:t>
            </w:r>
          </w:p>
        </w:tc>
        <w:tc>
          <w:tcPr>
            <w:tcW w:w="2510" w:type="dxa"/>
            <w:shd w:val="clear"/>
            <w:vAlign w:val="top"/>
          </w:tcPr>
          <w:p w14:paraId="40029D39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79.17</w:t>
            </w:r>
          </w:p>
        </w:tc>
        <w:tc>
          <w:tcPr>
            <w:tcW w:w="3041" w:type="dxa"/>
            <w:shd w:val="clear"/>
            <w:vAlign w:val="top"/>
          </w:tcPr>
          <w:p w14:paraId="54DC9C61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3185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2600183B">
            <w:pPr>
              <w:pStyle w:val="26"/>
              <w:spacing w:before="165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安徽天三机电工程有限公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18F8232D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1C5566F5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446208.2</w:t>
            </w:r>
          </w:p>
        </w:tc>
        <w:tc>
          <w:tcPr>
            <w:tcW w:w="2510" w:type="dxa"/>
            <w:shd w:val="clear"/>
            <w:vAlign w:val="top"/>
          </w:tcPr>
          <w:p w14:paraId="29744AB2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78.71</w:t>
            </w:r>
          </w:p>
        </w:tc>
        <w:tc>
          <w:tcPr>
            <w:tcW w:w="3041" w:type="dxa"/>
            <w:shd w:val="clear"/>
            <w:vAlign w:val="top"/>
          </w:tcPr>
          <w:p w14:paraId="6C331F58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A787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4253" w:type="dxa"/>
            <w:shd w:val="clear"/>
            <w:vAlign w:val="top"/>
          </w:tcPr>
          <w:p w14:paraId="400C81E2">
            <w:pPr>
              <w:pStyle w:val="26"/>
              <w:spacing w:before="165" w:line="243" w:lineRule="auto"/>
              <w:ind w:left="127" w:leftChars="0" w:right="215" w:rightChars="0" w:hanging="5" w:firstLineChars="0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安徽富久建设工程有限公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295" w:type="dxa"/>
            <w:shd w:val="clear"/>
            <w:vAlign w:val="top"/>
          </w:tcPr>
          <w:p w14:paraId="6E29B243">
            <w:pPr>
              <w:pStyle w:val="26"/>
              <w:spacing w:before="91" w:line="219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符合</w:t>
            </w:r>
          </w:p>
        </w:tc>
        <w:tc>
          <w:tcPr>
            <w:tcW w:w="2018" w:type="dxa"/>
            <w:shd w:val="clear"/>
            <w:vAlign w:val="top"/>
          </w:tcPr>
          <w:p w14:paraId="21722EDA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495550.84</w:t>
            </w:r>
          </w:p>
        </w:tc>
        <w:tc>
          <w:tcPr>
            <w:tcW w:w="2510" w:type="dxa"/>
            <w:shd w:val="clear"/>
            <w:vAlign w:val="top"/>
          </w:tcPr>
          <w:p w14:paraId="1264A19D">
            <w:pPr>
              <w:pStyle w:val="26"/>
              <w:spacing w:before="91" w:line="238" w:lineRule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78.32</w:t>
            </w:r>
          </w:p>
        </w:tc>
        <w:tc>
          <w:tcPr>
            <w:tcW w:w="3041" w:type="dxa"/>
            <w:shd w:val="clear"/>
            <w:vAlign w:val="top"/>
          </w:tcPr>
          <w:p w14:paraId="79229A5C"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069B044">
      <w:pPr>
        <w:pStyle w:val="3"/>
      </w:pPr>
    </w:p>
    <w:p w14:paraId="7283E41B">
      <w:pPr>
        <w:pStyle w:val="3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65098">
    <w:pPr>
      <w:spacing w:line="228" w:lineRule="auto"/>
      <w:ind w:left="475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6271BFA"/>
    <w:rsid w:val="078B541E"/>
    <w:rsid w:val="0A251868"/>
    <w:rsid w:val="0A424F95"/>
    <w:rsid w:val="0C525237"/>
    <w:rsid w:val="0D367B67"/>
    <w:rsid w:val="0E9A4CD8"/>
    <w:rsid w:val="0EC35D04"/>
    <w:rsid w:val="0FF51BE3"/>
    <w:rsid w:val="10245D58"/>
    <w:rsid w:val="12E82452"/>
    <w:rsid w:val="13691639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8C5763"/>
    <w:rsid w:val="28B90D6F"/>
    <w:rsid w:val="29DE046C"/>
    <w:rsid w:val="2A282CE1"/>
    <w:rsid w:val="2BB125DD"/>
    <w:rsid w:val="2C3C048B"/>
    <w:rsid w:val="2CCA5E4F"/>
    <w:rsid w:val="2CD54443"/>
    <w:rsid w:val="2D094CF6"/>
    <w:rsid w:val="2EA5466E"/>
    <w:rsid w:val="3077355B"/>
    <w:rsid w:val="30BD6874"/>
    <w:rsid w:val="30DA6B89"/>
    <w:rsid w:val="31E71DFA"/>
    <w:rsid w:val="324508D9"/>
    <w:rsid w:val="325B2637"/>
    <w:rsid w:val="33667DE2"/>
    <w:rsid w:val="34213510"/>
    <w:rsid w:val="35BC7E9E"/>
    <w:rsid w:val="36820344"/>
    <w:rsid w:val="36A708E8"/>
    <w:rsid w:val="379C2EB0"/>
    <w:rsid w:val="385C5171"/>
    <w:rsid w:val="38AD0A17"/>
    <w:rsid w:val="38B759F5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7AB5220"/>
    <w:rsid w:val="482F310F"/>
    <w:rsid w:val="4BAC5FD8"/>
    <w:rsid w:val="4D021D4B"/>
    <w:rsid w:val="4D1A483E"/>
    <w:rsid w:val="4DB01A5E"/>
    <w:rsid w:val="4FCC3A59"/>
    <w:rsid w:val="506041B4"/>
    <w:rsid w:val="50B36711"/>
    <w:rsid w:val="51107FE9"/>
    <w:rsid w:val="5117543F"/>
    <w:rsid w:val="51726C8E"/>
    <w:rsid w:val="519E7106"/>
    <w:rsid w:val="527222EF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7334BBF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EF01F43"/>
    <w:rsid w:val="6F8E498B"/>
    <w:rsid w:val="717A5854"/>
    <w:rsid w:val="725B76BF"/>
    <w:rsid w:val="727B476E"/>
    <w:rsid w:val="72DA0378"/>
    <w:rsid w:val="72DE53F0"/>
    <w:rsid w:val="73A41A72"/>
    <w:rsid w:val="73A429A0"/>
    <w:rsid w:val="74E10455"/>
    <w:rsid w:val="767827F1"/>
    <w:rsid w:val="772D6E8E"/>
    <w:rsid w:val="773109EF"/>
    <w:rsid w:val="77386362"/>
    <w:rsid w:val="78275175"/>
    <w:rsid w:val="783664C2"/>
    <w:rsid w:val="785271A3"/>
    <w:rsid w:val="786D08A3"/>
    <w:rsid w:val="798437A2"/>
    <w:rsid w:val="7A054486"/>
    <w:rsid w:val="7A567EAB"/>
    <w:rsid w:val="7B5A6111"/>
    <w:rsid w:val="7BA07445"/>
    <w:rsid w:val="7BA82A60"/>
    <w:rsid w:val="7C547FAA"/>
    <w:rsid w:val="7D3A23FC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2"/>
      <w:sz w:val="32"/>
      <w:szCs w:val="32"/>
      <w:lang w:val="zh-CN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none"/>
    </w:rPr>
  </w:style>
  <w:style w:type="character" w:styleId="12">
    <w:name w:val="Emphasis"/>
    <w:basedOn w:val="9"/>
    <w:autoRedefine/>
    <w:qFormat/>
    <w:uiPriority w:val="20"/>
    <w:rPr>
      <w:b/>
      <w:bCs/>
    </w:rPr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Typewriter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autoRedefine/>
    <w:semiHidden/>
    <w:unhideWhenUsed/>
    <w:qFormat/>
    <w:uiPriority w:val="99"/>
  </w:style>
  <w:style w:type="character" w:styleId="16">
    <w:name w:val="HTML Variable"/>
    <w:basedOn w:val="9"/>
    <w:autoRedefine/>
    <w:semiHidden/>
    <w:unhideWhenUsed/>
    <w:qFormat/>
    <w:uiPriority w:val="99"/>
  </w:style>
  <w:style w:type="character" w:styleId="17">
    <w:name w:val="Hyperlink"/>
    <w:basedOn w:val="9"/>
    <w:autoRedefine/>
    <w:semiHidden/>
    <w:unhideWhenUsed/>
    <w:qFormat/>
    <w:uiPriority w:val="99"/>
    <w:rPr>
      <w:color w:val="0000FF"/>
      <w:u w:val="none"/>
    </w:rPr>
  </w:style>
  <w:style w:type="character" w:styleId="18">
    <w:name w:val="HTML Cod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autoRedefine/>
    <w:semiHidden/>
    <w:unhideWhenUsed/>
    <w:qFormat/>
    <w:uiPriority w:val="99"/>
  </w:style>
  <w:style w:type="character" w:styleId="20">
    <w:name w:val="HTML Keyboard"/>
    <w:basedOn w:val="9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1">
    <w:name w:val="HTML Sample"/>
    <w:basedOn w:val="9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2">
    <w:name w:val="页眉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</Words>
  <Characters>149</Characters>
  <Lines>1</Lines>
  <Paragraphs>1</Paragraphs>
  <TotalTime>0</TotalTime>
  <ScaleCrop>false</ScaleCrop>
  <LinksUpToDate>false</LinksUpToDate>
  <CharactersWithSpaces>153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yangkun9366</cp:lastModifiedBy>
  <cp:lastPrinted>2021-11-03T08:01:00Z</cp:lastPrinted>
  <dcterms:modified xsi:type="dcterms:W3CDTF">2026-09-01T07:55:14Z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324611073DC64B57A3C3E3A757CD54CA_13</vt:lpwstr>
  </property>
  <property fmtid="{D5CDD505-2E9C-101B-9397-08002B2CF9AE}" pid="4" name="KSOTemplateDocerSaveRecord">
    <vt:lpwstr>eyJoZGlkIjoiMTg4Y2RiMjlkOGU3Njg3YTBmYmIxMGM2YzViYjNjMWUiLCJ1c2VySWQiOiIxNTcxMzk2NDk2In0=</vt:lpwstr>
  </property>
</Properties>
</file>